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CF" w:rsidRDefault="00125DD7" w:rsidP="00125D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bidi="ar-SA"/>
        </w:rPr>
        <w:drawing>
          <wp:inline distT="0" distB="0" distL="0" distR="0">
            <wp:extent cx="5977255" cy="8295436"/>
            <wp:effectExtent l="19050" t="0" r="4445" b="0"/>
            <wp:docPr id="1" name="Рисунок 1" descr="C:\Users\User\Desktop\сканы\2025-03-0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2025-03-04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8295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9CF" w:rsidRDefault="00D939CF">
      <w:pPr>
        <w:pStyle w:val="3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125DD7" w:rsidRDefault="00125DD7">
      <w:pPr>
        <w:pStyle w:val="210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125DD7" w:rsidRDefault="00125DD7">
      <w:pPr>
        <w:pStyle w:val="210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125DD7" w:rsidRDefault="00125DD7">
      <w:pPr>
        <w:pStyle w:val="210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125DD7" w:rsidRDefault="00125DD7">
      <w:pPr>
        <w:pStyle w:val="210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125DD7" w:rsidRDefault="00125DD7">
      <w:pPr>
        <w:pStyle w:val="210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125DD7" w:rsidRDefault="00125DD7">
      <w:pPr>
        <w:pStyle w:val="210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D939CF" w:rsidRDefault="00FD5C9E">
      <w:pPr>
        <w:pStyle w:val="210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Основания для разработки плана внеурочной деятельности:</w:t>
      </w:r>
    </w:p>
    <w:p w:rsidR="00D939CF" w:rsidRDefault="00FD5C9E">
      <w:pPr>
        <w:pStyle w:val="ae"/>
        <w:numPr>
          <w:ilvl w:val="0"/>
          <w:numId w:val="2"/>
        </w:numPr>
        <w:spacing w:after="0" w:line="240" w:lineRule="auto"/>
        <w:ind w:left="0" w:firstLine="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от 29.12.2012 </w:t>
      </w:r>
      <w:r>
        <w:rPr>
          <w:rFonts w:ascii="Times New Roman" w:hAnsi="Times New Roman" w:cs="Times New Roman"/>
          <w:sz w:val="24"/>
          <w:szCs w:val="24"/>
        </w:rPr>
        <w:t>г. № 273-ФЗ «Об образовании в Российской Федерации»;</w:t>
      </w:r>
    </w:p>
    <w:p w:rsidR="00D939CF" w:rsidRDefault="00FD5C9E">
      <w:pPr>
        <w:pStyle w:val="ae"/>
        <w:numPr>
          <w:ilvl w:val="0"/>
          <w:numId w:val="2"/>
        </w:numPr>
        <w:spacing w:after="0" w:line="240" w:lineRule="auto"/>
        <w:ind w:left="0" w:firstLine="6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ООО, утвержденный приказом Минобрнауки России от 31.05.2021 г № 287;</w:t>
      </w:r>
    </w:p>
    <w:p w:rsidR="00D939CF" w:rsidRDefault="00FD5C9E">
      <w:pPr>
        <w:pStyle w:val="ae"/>
        <w:numPr>
          <w:ilvl w:val="0"/>
          <w:numId w:val="2"/>
        </w:numPr>
        <w:spacing w:after="0" w:line="240" w:lineRule="auto"/>
        <w:ind w:left="0" w:firstLine="6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ФОП ООО</w:t>
      </w:r>
      <w:r>
        <w:rPr>
          <w:rFonts w:ascii="Times New Roman" w:eastAsia="Times New Roman" w:hAnsi="Times New Roman" w:cs="Times New Roman"/>
        </w:rPr>
        <w:t xml:space="preserve"> Приказ Министерства просвещения Российской Федерации от 16.11.2022 № 993 "Об утверждении федеральной образовательной прог</w:t>
      </w:r>
      <w:r>
        <w:rPr>
          <w:rFonts w:ascii="Times New Roman" w:eastAsia="Times New Roman" w:hAnsi="Times New Roman" w:cs="Times New Roman"/>
        </w:rPr>
        <w:t>раммы основного общего образования" (Зарегистрирован 22.12.2022 № 71764).</w:t>
      </w:r>
    </w:p>
    <w:p w:rsidR="00D939CF" w:rsidRDefault="00D939CF">
      <w:pPr>
        <w:pStyle w:val="a9"/>
        <w:numPr>
          <w:ilvl w:val="0"/>
          <w:numId w:val="2"/>
        </w:numPr>
        <w:spacing w:before="0" w:beforeAutospacing="0" w:after="0" w:afterAutospacing="0"/>
        <w:ind w:left="0" w:firstLine="69"/>
      </w:pPr>
      <w:hyperlink r:id="rId9" w:history="1">
        <w:r w:rsidR="00FD5C9E">
          <w:rPr>
            <w:rStyle w:val="a3"/>
            <w:color w:val="auto"/>
            <w:u w:val="none"/>
          </w:rPr>
          <w:t>Приказ Минпросвещения России от 16.11.2022 N 993 «Об утверждении федеральной образовательной программы основного о</w:t>
        </w:r>
        <w:r w:rsidR="00FD5C9E">
          <w:rPr>
            <w:rStyle w:val="a3"/>
            <w:color w:val="auto"/>
            <w:u w:val="none"/>
          </w:rPr>
          <w:t>бщего образования» (Зарегистрировано в Минюсте России 22.12.2022 N 71764);</w:t>
        </w:r>
      </w:hyperlink>
    </w:p>
    <w:p w:rsidR="00D939CF" w:rsidRDefault="00FD5C9E">
      <w:pPr>
        <w:pStyle w:val="a9"/>
        <w:numPr>
          <w:ilvl w:val="0"/>
          <w:numId w:val="2"/>
        </w:numPr>
        <w:spacing w:before="0" w:beforeAutospacing="0" w:after="0" w:afterAutospacing="0"/>
        <w:ind w:left="0" w:firstLine="69"/>
      </w:pPr>
      <w:r>
        <w:t>Письмо Министерства образования и науки Российской Федерации от 18.09.2017 г. № 09-1672 «О направлении методических рекомендаций по уточнению понятия и содержания внеурочной деят</w:t>
      </w:r>
      <w:r>
        <w:t>ельности в рамках реализации ООП, в том числе в части проектной деятельности»</w:t>
      </w:r>
    </w:p>
    <w:p w:rsidR="00D939CF" w:rsidRDefault="00D939CF">
      <w:pPr>
        <w:pStyle w:val="a9"/>
        <w:numPr>
          <w:ilvl w:val="0"/>
          <w:numId w:val="2"/>
        </w:numPr>
        <w:spacing w:before="0" w:beforeAutospacing="0" w:after="0" w:afterAutospacing="0"/>
        <w:ind w:left="0" w:firstLine="69"/>
      </w:pPr>
      <w:hyperlink r:id="rId10" w:anchor="/document/99/566085656/ZAP23UG3D9/" w:history="1">
        <w:r w:rsidR="00FD5C9E">
          <w:rPr>
            <w:rStyle w:val="a3"/>
            <w:color w:val="auto"/>
            <w:u w:val="none"/>
          </w:rPr>
          <w:t>«Санитарно-эпидемиологические требования к организациям воспитания и обучения, отдыха и оздоровления д</w:t>
        </w:r>
        <w:r w:rsidR="00FD5C9E">
          <w:rPr>
            <w:rStyle w:val="a3"/>
            <w:color w:val="auto"/>
            <w:u w:val="none"/>
          </w:rPr>
          <w:t>етей и молодежи»2.4.3648-20</w:t>
        </w:r>
      </w:hyperlink>
      <w:r w:rsidR="00FD5C9E">
        <w:rPr>
          <w:shd w:val="clear" w:color="auto" w:fill="FFFFFF"/>
        </w:rPr>
        <w:t> </w:t>
      </w:r>
      <w:hyperlink r:id="rId11" w:anchor="/document/99/573500115/XA00LVA2M9/" w:history="1">
        <w:r w:rsidR="00FD5C9E">
          <w:rPr>
            <w:rStyle w:val="a3"/>
            <w:color w:val="auto"/>
            <w:u w:val="none"/>
          </w:rPr>
          <w:t>СанПиН 1.2.3685-21</w:t>
        </w:r>
      </w:hyperlink>
      <w:r w:rsidR="00FD5C9E">
        <w:rPr>
          <w:shd w:val="clear" w:color="auto" w:fill="FFFFFF"/>
        </w:rPr>
        <w:t> 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D939CF" w:rsidRDefault="00FD5C9E">
      <w:pPr>
        <w:pStyle w:val="a9"/>
        <w:numPr>
          <w:ilvl w:val="0"/>
          <w:numId w:val="2"/>
        </w:numPr>
        <w:spacing w:before="0" w:beforeAutospacing="0" w:after="0" w:afterAutospacing="0"/>
        <w:ind w:left="0" w:firstLine="69"/>
      </w:pPr>
      <w:r>
        <w:t>При</w:t>
      </w:r>
      <w:r>
        <w:t>каз Министерства образования и молодежной политики Свердловской области от 30.03.2018 г. № 162-Д «Об утверждении Концепции развития образования на территории Свердловской области на период до 2035 года»;</w:t>
      </w:r>
    </w:p>
    <w:p w:rsidR="00D939CF" w:rsidRDefault="00FD5C9E">
      <w:pPr>
        <w:pStyle w:val="a9"/>
        <w:numPr>
          <w:ilvl w:val="0"/>
          <w:numId w:val="2"/>
        </w:numPr>
        <w:spacing w:before="0" w:beforeAutospacing="0" w:after="0" w:afterAutospacing="0"/>
        <w:ind w:left="0" w:firstLine="69"/>
      </w:pPr>
      <w:r>
        <w:t>Письмо Министерства образования и науки РФ от 14 дек</w:t>
      </w:r>
      <w:r>
        <w:t>абря 2015 г. № 09-3564 “О внеурочной деятельности и реализации дополнительных общеобразовательных программ» (вместе с "Методическими рекомендациями по организации внеурочной деятельности и реализации дополнительных общеобразовательных программ");</w:t>
      </w:r>
    </w:p>
    <w:p w:rsidR="00D939CF" w:rsidRDefault="00FD5C9E">
      <w:pPr>
        <w:pStyle w:val="a9"/>
        <w:numPr>
          <w:ilvl w:val="0"/>
          <w:numId w:val="2"/>
        </w:numPr>
        <w:spacing w:before="0" w:beforeAutospacing="0" w:after="0" w:afterAutospacing="0"/>
        <w:ind w:left="0" w:firstLine="69"/>
      </w:pPr>
      <w:r>
        <w:rPr>
          <w:color w:val="000000"/>
        </w:rPr>
        <w:t>Письмо Ми</w:t>
      </w:r>
      <w:r>
        <w:rPr>
          <w:color w:val="000000"/>
        </w:rPr>
        <w:t>нистерства Просвещения РФ от 07.05.2020 г. № ВБ-976/04 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</w:t>
      </w:r>
      <w:r>
        <w:rPr>
          <w:color w:val="000000"/>
        </w:rPr>
        <w:t>.</w:t>
      </w:r>
    </w:p>
    <w:p w:rsidR="00D939CF" w:rsidRDefault="00D939CF">
      <w:pPr>
        <w:pStyle w:val="a9"/>
        <w:spacing w:before="0" w:beforeAutospacing="0" w:after="0" w:afterAutospacing="0"/>
        <w:ind w:left="69"/>
      </w:pPr>
    </w:p>
    <w:p w:rsidR="00D939CF" w:rsidRDefault="00FD5C9E">
      <w:pPr>
        <w:pStyle w:val="21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Под </w:t>
      </w:r>
      <w:r>
        <w:rPr>
          <w:rStyle w:val="2115pt"/>
          <w:color w:val="auto"/>
          <w:sz w:val="24"/>
          <w:szCs w:val="24"/>
        </w:rPr>
        <w:t>внеурочной де</w:t>
      </w:r>
      <w:r>
        <w:rPr>
          <w:rStyle w:val="2115pt"/>
          <w:color w:val="auto"/>
          <w:sz w:val="24"/>
          <w:szCs w:val="24"/>
        </w:rPr>
        <w:t>ятельностью</w:t>
      </w:r>
      <w:r>
        <w:rPr>
          <w:color w:val="auto"/>
          <w:sz w:val="24"/>
          <w:szCs w:val="24"/>
        </w:rPr>
        <w:t xml:space="preserve"> понимается образовательная деятельность, направленная на достижение планируемых результатов освоения основной образовательной программы основного общего образования (далее – ООП ООО) (личностных, метапредметных и предметных), осуществляемая в ф</w:t>
      </w:r>
      <w:r>
        <w:rPr>
          <w:color w:val="auto"/>
          <w:sz w:val="24"/>
          <w:szCs w:val="24"/>
        </w:rPr>
        <w:t>ормах, отличных от урочной.</w:t>
      </w:r>
    </w:p>
    <w:p w:rsidR="00D939CF" w:rsidRDefault="00FD5C9E">
      <w:pPr>
        <w:ind w:firstLine="709"/>
        <w:jc w:val="both"/>
        <w:rPr>
          <w:rFonts w:ascii="Times New Roman" w:eastAsia="SchoolBookSanPin" w:hAnsi="Times New Roman" w:cs="Times New Roman"/>
          <w:color w:val="auto"/>
        </w:rPr>
      </w:pPr>
      <w:r>
        <w:rPr>
          <w:rFonts w:ascii="Times New Roman" w:eastAsia="SchoolBookSanPin" w:hAnsi="Times New Roman" w:cs="Times New Roman"/>
          <w:color w:val="auto"/>
        </w:rPr>
        <w:t> Внеурочная деятельность является неотъемлемой и обязательной частью основной общеобразовательной программы.</w:t>
      </w:r>
    </w:p>
    <w:p w:rsidR="00D939CF" w:rsidRDefault="00FD5C9E">
      <w:pPr>
        <w:pStyle w:val="210"/>
        <w:shd w:val="clear" w:color="auto" w:fill="auto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Внеурочная деятельность направлена  на достижение  планируемых результатов освоения ООП ООО с учётом выбора участниками</w:t>
      </w:r>
      <w:r>
        <w:rPr>
          <w:color w:val="auto"/>
          <w:sz w:val="24"/>
          <w:szCs w:val="24"/>
        </w:rPr>
        <w:t xml:space="preserve"> образовательных отношений учебных курсов внеурочной деятельности из перечня, предлагаемого МБОУ «</w:t>
      </w:r>
      <w:r>
        <w:rPr>
          <w:color w:val="auto"/>
          <w:sz w:val="24"/>
          <w:szCs w:val="24"/>
        </w:rPr>
        <w:t>Хвощевская</w:t>
      </w:r>
      <w:r>
        <w:rPr>
          <w:color w:val="auto"/>
          <w:sz w:val="24"/>
          <w:szCs w:val="24"/>
        </w:rPr>
        <w:t xml:space="preserve"> СОШ</w:t>
      </w:r>
      <w:r>
        <w:rPr>
          <w:color w:val="auto"/>
          <w:sz w:val="24"/>
          <w:szCs w:val="24"/>
        </w:rPr>
        <w:t>».</w:t>
      </w:r>
    </w:p>
    <w:p w:rsidR="00D939CF" w:rsidRDefault="00FD5C9E">
      <w:pPr>
        <w:pStyle w:val="40"/>
        <w:shd w:val="clear" w:color="auto" w:fill="auto"/>
        <w:spacing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Цели внеурочной деятельности:</w:t>
      </w:r>
    </w:p>
    <w:p w:rsidR="00D939CF" w:rsidRDefault="00FD5C9E">
      <w:pPr>
        <w:pStyle w:val="210"/>
        <w:numPr>
          <w:ilvl w:val="0"/>
          <w:numId w:val="3"/>
        </w:numPr>
        <w:shd w:val="clear" w:color="auto" w:fill="auto"/>
        <w:tabs>
          <w:tab w:val="left" w:pos="709"/>
        </w:tabs>
        <w:spacing w:after="0" w:line="240" w:lineRule="auto"/>
        <w:ind w:firstLine="426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обеспечение достижения учащимися планируемых результатов ООП ООО за счет расширения информационной, предметной,</w:t>
      </w:r>
      <w:r>
        <w:rPr>
          <w:color w:val="auto"/>
          <w:sz w:val="24"/>
          <w:szCs w:val="24"/>
        </w:rPr>
        <w:t xml:space="preserve"> культурной среды, в которой происходит образовательная деятельность,</w:t>
      </w:r>
    </w:p>
    <w:p w:rsidR="00D939CF" w:rsidRDefault="00FD5C9E">
      <w:pPr>
        <w:pStyle w:val="210"/>
        <w:numPr>
          <w:ilvl w:val="0"/>
          <w:numId w:val="3"/>
        </w:numPr>
        <w:shd w:val="clear" w:color="auto" w:fill="auto"/>
        <w:tabs>
          <w:tab w:val="left" w:pos="709"/>
        </w:tabs>
        <w:spacing w:after="0" w:line="240" w:lineRule="auto"/>
        <w:ind w:firstLine="426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создание условий для развития способностей учащихся, предоставление возможности реализации им в различных видах деятельности,</w:t>
      </w:r>
    </w:p>
    <w:p w:rsidR="00D939CF" w:rsidRDefault="00FD5C9E">
      <w:pPr>
        <w:pStyle w:val="210"/>
        <w:numPr>
          <w:ilvl w:val="0"/>
          <w:numId w:val="3"/>
        </w:numPr>
        <w:shd w:val="clear" w:color="auto" w:fill="auto"/>
        <w:tabs>
          <w:tab w:val="left" w:pos="709"/>
        </w:tabs>
        <w:spacing w:after="0" w:line="240" w:lineRule="auto"/>
        <w:ind w:firstLine="426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формирование у учащихся гражданской идентичности, приобщение</w:t>
      </w:r>
      <w:r>
        <w:rPr>
          <w:color w:val="auto"/>
          <w:sz w:val="24"/>
          <w:szCs w:val="24"/>
        </w:rPr>
        <w:t xml:space="preserve"> к социальным ценностям, создание условий для ориентации учащихся в мире профессий и проектирования профессиональной и жизненной перспективы.</w:t>
      </w:r>
    </w:p>
    <w:p w:rsidR="00D939CF" w:rsidRDefault="00D939CF">
      <w:pPr>
        <w:pStyle w:val="210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color w:val="auto"/>
          <w:sz w:val="24"/>
          <w:szCs w:val="24"/>
        </w:rPr>
      </w:pPr>
    </w:p>
    <w:p w:rsidR="00D939CF" w:rsidRDefault="00FD5C9E">
      <w:pPr>
        <w:pStyle w:val="21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Цели и задачи ВУД ориентированы на становление личностных характеристик выпускника основной школы - «портрета вып</w:t>
      </w:r>
      <w:r>
        <w:rPr>
          <w:color w:val="auto"/>
          <w:sz w:val="24"/>
          <w:szCs w:val="24"/>
        </w:rPr>
        <w:t>ускника основной школы».</w:t>
      </w:r>
    </w:p>
    <w:p w:rsidR="00D939CF" w:rsidRDefault="00FD5C9E">
      <w:pPr>
        <w:pStyle w:val="body"/>
        <w:spacing w:line="240" w:lineRule="auto"/>
        <w:ind w:firstLine="709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План ВУД МБОУ «</w:t>
      </w:r>
      <w:r>
        <w:rPr>
          <w:rFonts w:cs="Times New Roman"/>
          <w:color w:val="auto"/>
          <w:sz w:val="24"/>
          <w:szCs w:val="24"/>
        </w:rPr>
        <w:t>Хвощевская</w:t>
      </w:r>
      <w:r>
        <w:rPr>
          <w:rFonts w:cs="Times New Roman"/>
          <w:color w:val="auto"/>
          <w:sz w:val="24"/>
          <w:szCs w:val="24"/>
        </w:rPr>
        <w:t xml:space="preserve"> СОШ</w:t>
      </w:r>
      <w:r>
        <w:rPr>
          <w:rFonts w:cs="Times New Roman"/>
          <w:color w:val="auto"/>
          <w:sz w:val="24"/>
          <w:szCs w:val="24"/>
        </w:rPr>
        <w:t xml:space="preserve">» определяет формы организации и объем внеурочной деятельности для обучающихся при освоении ими программы ООО  с учетом </w:t>
      </w:r>
      <w:r>
        <w:rPr>
          <w:rFonts w:cs="Times New Roman"/>
          <w:color w:val="auto"/>
          <w:sz w:val="24"/>
          <w:szCs w:val="24"/>
        </w:rPr>
        <w:lastRenderedPageBreak/>
        <w:t>образовательных потребностей и интересов обучающихся, запросов родителей (законных</w:t>
      </w:r>
      <w:r>
        <w:rPr>
          <w:rFonts w:cs="Times New Roman"/>
          <w:color w:val="auto"/>
          <w:sz w:val="24"/>
          <w:szCs w:val="24"/>
        </w:rPr>
        <w:t xml:space="preserve"> представителей) несовершеннолетних обучающихся,  возможностей ОО. Общий объем внеурочной деятельности не должен превышать 10 часов в неделю. </w:t>
      </w:r>
    </w:p>
    <w:p w:rsidR="00D939CF" w:rsidRDefault="00FD5C9E">
      <w:pPr>
        <w:pStyle w:val="body"/>
        <w:spacing w:line="240" w:lineRule="auto"/>
        <w:ind w:firstLine="709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Для недопущения перегрузки обучающихся допускается перенос образовательной нагрузки, реализуемой через внеурочную</w:t>
      </w:r>
      <w:r>
        <w:rPr>
          <w:rFonts w:cs="Times New Roman"/>
          <w:color w:val="auto"/>
          <w:sz w:val="24"/>
          <w:szCs w:val="24"/>
        </w:rPr>
        <w:t xml:space="preserve"> деятельность, на периоды каникул, но не более 1/2 количества часов. Внеурочная деятельность в каникулярное время может реализовываться в рамках тематических программ (лагерь с дневным пребыванием на базе общеобразовательной организации или на базе загород</w:t>
      </w:r>
      <w:r>
        <w:rPr>
          <w:rFonts w:cs="Times New Roman"/>
          <w:color w:val="auto"/>
          <w:sz w:val="24"/>
          <w:szCs w:val="24"/>
        </w:rPr>
        <w:t>ных детских центров, в походах, поездках и т. д.).</w:t>
      </w:r>
    </w:p>
    <w:p w:rsidR="00D939CF" w:rsidRDefault="00FD5C9E">
      <w:pPr>
        <w:pStyle w:val="21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 целях реализации плана внеурочной деятельности МБОУ «</w:t>
      </w:r>
      <w:r>
        <w:rPr>
          <w:color w:val="auto"/>
          <w:sz w:val="24"/>
          <w:szCs w:val="24"/>
        </w:rPr>
        <w:t>Хвощевская</w:t>
      </w:r>
      <w:r>
        <w:rPr>
          <w:color w:val="auto"/>
          <w:sz w:val="24"/>
          <w:szCs w:val="24"/>
        </w:rPr>
        <w:t xml:space="preserve"> СОШ</w:t>
      </w:r>
      <w:r>
        <w:rPr>
          <w:color w:val="auto"/>
          <w:sz w:val="24"/>
          <w:szCs w:val="24"/>
        </w:rPr>
        <w:t>» может предусматриваться использование ресурсов других организаций, включая организации дополнительного образования, профессиональные о</w:t>
      </w:r>
      <w:r>
        <w:rPr>
          <w:color w:val="auto"/>
          <w:sz w:val="24"/>
          <w:szCs w:val="24"/>
        </w:rPr>
        <w:t xml:space="preserve">бразовательные организаций, образовательные организации высшего образования, научные организации, организации культуры, физкультурно-спортивные и иные организации. </w:t>
      </w:r>
      <w:r>
        <w:rPr>
          <w:sz w:val="24"/>
          <w:szCs w:val="24"/>
        </w:rPr>
        <w:t>В соответствии с п. 7 ч.1 ст. 34 ФЗ «Об образовании в РФ» обучающиеся имеют право на  «зачет</w:t>
      </w:r>
      <w:r>
        <w:rPr>
          <w:sz w:val="24"/>
          <w:szCs w:val="24"/>
        </w:rPr>
        <w:t xml:space="preserve"> организацией, осуществляющей образовательную деятельность, в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</w:t>
      </w:r>
      <w:r>
        <w:rPr>
          <w:sz w:val="24"/>
          <w:szCs w:val="24"/>
        </w:rPr>
        <w:t>я,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 </w:t>
      </w:r>
      <w:hyperlink r:id="rId12" w:anchor="dst100012" w:history="1">
        <w:r>
          <w:rPr>
            <w:rStyle w:val="a3"/>
            <w:color w:val="auto"/>
            <w:sz w:val="24"/>
            <w:szCs w:val="24"/>
            <w:u w:val="none"/>
          </w:rPr>
          <w:t>порядке</w:t>
        </w:r>
      </w:hyperlink>
      <w:r>
        <w:rPr>
          <w:color w:val="auto"/>
          <w:sz w:val="24"/>
          <w:szCs w:val="24"/>
        </w:rPr>
        <w:t> </w:t>
      </w:r>
      <w:r>
        <w:rPr>
          <w:sz w:val="24"/>
          <w:szCs w:val="24"/>
        </w:rPr>
        <w:t>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</w:t>
      </w:r>
      <w:r>
        <w:rPr>
          <w:sz w:val="24"/>
          <w:szCs w:val="24"/>
        </w:rPr>
        <w:t>ьную деятельность». Порядок зачета определен приказом Минобрнауки России от 30.07.2020года  N 845, приказом Минпросвещения России от 30.07.2020 года N 369.</w:t>
      </w:r>
    </w:p>
    <w:p w:rsidR="00D939CF" w:rsidRDefault="00FD5C9E">
      <w:pPr>
        <w:pStyle w:val="21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>
        <w:rPr>
          <w:rStyle w:val="22"/>
          <w:color w:val="auto"/>
          <w:sz w:val="24"/>
          <w:szCs w:val="24"/>
        </w:rPr>
        <w:t>Реализация внеурочной деятельности</w:t>
      </w:r>
    </w:p>
    <w:p w:rsidR="00D939CF" w:rsidRDefault="00FD5C9E">
      <w:pPr>
        <w:pStyle w:val="21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Особенность организации ВУД на уровне ООО заключается в создании </w:t>
      </w:r>
      <w:r>
        <w:rPr>
          <w:color w:val="auto"/>
          <w:sz w:val="24"/>
          <w:szCs w:val="24"/>
        </w:rPr>
        <w:t>условий для полноценного пребывания обучающихся в ОО в течение дня, содержательном единстве учебной, воспитательной и развивающей деятельности в рамках ООП:</w:t>
      </w:r>
    </w:p>
    <w:p w:rsidR="00D939CF" w:rsidRDefault="00FD5C9E">
      <w:pPr>
        <w:pStyle w:val="210"/>
        <w:shd w:val="clear" w:color="auto" w:fill="auto"/>
        <w:tabs>
          <w:tab w:val="left" w:pos="1444"/>
        </w:tabs>
        <w:spacing w:after="0" w:line="240" w:lineRule="auto"/>
        <w:ind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время, отводимое на ВУД, составляет до 10 часов в неделю;</w:t>
      </w:r>
    </w:p>
    <w:p w:rsidR="00D939CF" w:rsidRDefault="00FD5C9E">
      <w:pPr>
        <w:pStyle w:val="210"/>
        <w:shd w:val="clear" w:color="auto" w:fill="auto"/>
        <w:tabs>
          <w:tab w:val="left" w:pos="1444"/>
        </w:tabs>
        <w:spacing w:after="0" w:line="240" w:lineRule="auto"/>
        <w:ind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время, отведенное на ВУД, не учитывае</w:t>
      </w:r>
      <w:r>
        <w:rPr>
          <w:color w:val="auto"/>
          <w:sz w:val="24"/>
          <w:szCs w:val="24"/>
        </w:rPr>
        <w:t>тся при определении максимально допустимой недельной нагрузки учащихся, но учитывается при распределении учебной нагрузки учителей;</w:t>
      </w:r>
    </w:p>
    <w:p w:rsidR="00D939CF" w:rsidRDefault="00FD5C9E">
      <w:pPr>
        <w:pStyle w:val="210"/>
        <w:shd w:val="clear" w:color="auto" w:fill="auto"/>
        <w:tabs>
          <w:tab w:val="left" w:pos="1444"/>
        </w:tabs>
        <w:spacing w:after="0" w:line="240" w:lineRule="auto"/>
        <w:ind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выбор учащимися ВУД осуществляется на добровольной основе учащимися и их родителями (законными представителями);</w:t>
      </w:r>
    </w:p>
    <w:p w:rsidR="00D939CF" w:rsidRDefault="00FD5C9E">
      <w:pPr>
        <w:pStyle w:val="210"/>
        <w:shd w:val="clear" w:color="auto" w:fill="auto"/>
        <w:tabs>
          <w:tab w:val="left" w:pos="1444"/>
        </w:tabs>
        <w:spacing w:after="0" w:line="240" w:lineRule="auto"/>
        <w:ind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участие</w:t>
      </w:r>
      <w:r>
        <w:rPr>
          <w:color w:val="auto"/>
          <w:sz w:val="24"/>
          <w:szCs w:val="24"/>
        </w:rPr>
        <w:t xml:space="preserve"> во ВУД является для учащихся обязательным;</w:t>
      </w:r>
    </w:p>
    <w:p w:rsidR="00D939CF" w:rsidRDefault="00FD5C9E">
      <w:pPr>
        <w:pStyle w:val="210"/>
        <w:shd w:val="clear" w:color="auto" w:fill="auto"/>
        <w:tabs>
          <w:tab w:val="left" w:pos="1444"/>
        </w:tabs>
        <w:spacing w:after="0" w:line="240" w:lineRule="auto"/>
        <w:ind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ВУД осуществляется посредством реализации рабочих программ ВУД, которые разрабатываются ОО самостоятельно на основе требований ФГОС (рабочие программы могут составляться на 1 четверть, полугодие или учебный </w:t>
      </w:r>
      <w:r>
        <w:rPr>
          <w:color w:val="auto"/>
          <w:sz w:val="24"/>
          <w:szCs w:val="24"/>
        </w:rPr>
        <w:t>год);</w:t>
      </w:r>
    </w:p>
    <w:p w:rsidR="00D939CF" w:rsidRDefault="00FD5C9E">
      <w:pPr>
        <w:pStyle w:val="210"/>
        <w:shd w:val="clear" w:color="auto" w:fill="auto"/>
        <w:tabs>
          <w:tab w:val="left" w:pos="1444"/>
          <w:tab w:val="left" w:pos="2764"/>
          <w:tab w:val="left" w:pos="4366"/>
          <w:tab w:val="left" w:pos="6654"/>
        </w:tabs>
        <w:spacing w:after="0" w:line="240" w:lineRule="auto"/>
        <w:ind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>
        <w:rPr>
          <w:rFonts w:eastAsia="SchoolBookSanPin"/>
          <w:sz w:val="24"/>
          <w:szCs w:val="24"/>
        </w:rPr>
        <w:t>Формы внеурочной деятельности должны предусматривать активность и самостоятельность обучающихся, сочетать индивидуальную и групповую работу; обеспечивать гибкий режим занятий (продолжительность, последовательность), переменный состав обучающихся, п</w:t>
      </w:r>
      <w:r>
        <w:rPr>
          <w:rFonts w:eastAsia="SchoolBookSanPin"/>
          <w:sz w:val="24"/>
          <w:szCs w:val="24"/>
        </w:rPr>
        <w:t xml:space="preserve">роектную и исследовательскую деятельность </w:t>
      </w:r>
      <w:r>
        <w:rPr>
          <w:rFonts w:eastAsia="SchoolBookSanPin"/>
          <w:sz w:val="24"/>
          <w:szCs w:val="24"/>
        </w:rPr>
        <w:br/>
        <w:t xml:space="preserve">(в том числе экспедиции, практики), экскурсии (в музеи, парки, на предприятия </w:t>
      </w:r>
      <w:r>
        <w:rPr>
          <w:rFonts w:eastAsia="SchoolBookSanPin"/>
          <w:sz w:val="24"/>
          <w:szCs w:val="24"/>
        </w:rPr>
        <w:br/>
        <w:t>и другие), походы, деловые игры и другое.</w:t>
      </w:r>
    </w:p>
    <w:p w:rsidR="00D939CF" w:rsidRDefault="00FD5C9E">
      <w:pPr>
        <w:pStyle w:val="210"/>
        <w:shd w:val="clear" w:color="auto" w:fill="auto"/>
        <w:tabs>
          <w:tab w:val="left" w:pos="1444"/>
          <w:tab w:val="left" w:pos="2764"/>
          <w:tab w:val="left" w:pos="4366"/>
          <w:tab w:val="left" w:pos="6654"/>
        </w:tabs>
        <w:spacing w:after="0" w:line="240" w:lineRule="auto"/>
        <w:ind w:firstLine="0"/>
        <w:jc w:val="both"/>
        <w:rPr>
          <w:color w:val="auto"/>
          <w:sz w:val="24"/>
          <w:szCs w:val="24"/>
        </w:rPr>
      </w:pPr>
      <w:r>
        <w:rPr>
          <w:rFonts w:eastAsia="SchoolBookSanPin"/>
          <w:sz w:val="24"/>
          <w:szCs w:val="24"/>
        </w:rPr>
        <w:t>- В зависимости от конкретных условий реализации ООП, числа обучающихся и их возрастных особ</w:t>
      </w:r>
      <w:r>
        <w:rPr>
          <w:rFonts w:eastAsia="SchoolBookSanPin"/>
          <w:sz w:val="24"/>
          <w:szCs w:val="24"/>
        </w:rPr>
        <w:t>енностей допускается формирование учебных групп из обучающихся разных классов в пределах одного уровня образования.</w:t>
      </w:r>
    </w:p>
    <w:p w:rsidR="00D939CF" w:rsidRDefault="00FD5C9E">
      <w:pPr>
        <w:pStyle w:val="210"/>
        <w:shd w:val="clear" w:color="auto" w:fill="auto"/>
        <w:tabs>
          <w:tab w:val="left" w:pos="1444"/>
        </w:tabs>
        <w:spacing w:after="0" w:line="240" w:lineRule="auto"/>
        <w:ind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рабочие программы ВУД могут реализовываться с применением сетевой формы, электронного обучения, а также с использованием дистанционных обр</w:t>
      </w:r>
      <w:r>
        <w:rPr>
          <w:color w:val="auto"/>
          <w:sz w:val="24"/>
          <w:szCs w:val="24"/>
        </w:rPr>
        <w:t>азовательных технологий;</w:t>
      </w:r>
    </w:p>
    <w:p w:rsidR="00D939CF" w:rsidRDefault="00FD5C9E">
      <w:pPr>
        <w:pStyle w:val="210"/>
        <w:shd w:val="clear" w:color="auto" w:fill="auto"/>
        <w:spacing w:after="0" w:line="240" w:lineRule="auto"/>
        <w:ind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- рабочие программы внеурочной деятельности формируются с учетом программы воспитания.</w:t>
      </w:r>
    </w:p>
    <w:p w:rsidR="00D939CF" w:rsidRDefault="00FD5C9E">
      <w:pPr>
        <w:pStyle w:val="21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>
        <w:rPr>
          <w:rStyle w:val="22"/>
          <w:color w:val="auto"/>
          <w:sz w:val="24"/>
          <w:szCs w:val="24"/>
        </w:rPr>
        <w:t>Кадровое и материально – техническое обеспечение</w:t>
      </w:r>
    </w:p>
    <w:p w:rsidR="00D939CF" w:rsidRDefault="00FD5C9E">
      <w:pPr>
        <w:pStyle w:val="21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План ВУД реализуется педагогами ОО: учителями – предметниками, классными руководителями, педаг</w:t>
      </w:r>
      <w:r>
        <w:rPr>
          <w:color w:val="auto"/>
          <w:sz w:val="24"/>
          <w:szCs w:val="24"/>
        </w:rPr>
        <w:t>огами дополнительного образования, педагогом-организатором, педагогом-психологом, библиотекарем, советником по воспитанию.</w:t>
      </w:r>
    </w:p>
    <w:p w:rsidR="00D939CF" w:rsidRDefault="00FD5C9E">
      <w:pPr>
        <w:pStyle w:val="21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Для реализации плана ВУД используются учебные кабинеты, Центр детских инициатив, музей, компьютерный класс, библиотечно-информационны</w:t>
      </w:r>
      <w:r>
        <w:rPr>
          <w:color w:val="auto"/>
          <w:sz w:val="24"/>
          <w:szCs w:val="24"/>
        </w:rPr>
        <w:t>й центр, спортивный зал, тренажерный зал, спортивный стадион.</w:t>
      </w:r>
    </w:p>
    <w:p w:rsidR="00D939CF" w:rsidRDefault="00FD5C9E">
      <w:pPr>
        <w:pStyle w:val="21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>
        <w:rPr>
          <w:rStyle w:val="22"/>
          <w:color w:val="auto"/>
          <w:sz w:val="24"/>
          <w:szCs w:val="24"/>
          <w:u w:val="none"/>
        </w:rPr>
        <w:t xml:space="preserve">При реализации плана ВД должна быть предусмотрена вариативность содержания ВД с учётом образовательных потребностей обучающихся. </w:t>
      </w:r>
    </w:p>
    <w:p w:rsidR="00D939CF" w:rsidRDefault="00FD5C9E">
      <w:pPr>
        <w:pStyle w:val="210"/>
        <w:shd w:val="clear" w:color="auto" w:fill="auto"/>
        <w:spacing w:after="0" w:line="240" w:lineRule="auto"/>
        <w:ind w:firstLine="740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>В целях реализации плана внеурочной деятельности образовательной</w:t>
      </w:r>
      <w:r>
        <w:rPr>
          <w:rFonts w:eastAsia="SchoolBookSanPin"/>
          <w:sz w:val="24"/>
          <w:szCs w:val="24"/>
        </w:rPr>
        <w:t xml:space="preserve">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 соответствующей направленности, осуществляющих лицензированную образовательную деятельность, проф</w:t>
      </w:r>
      <w:r>
        <w:rPr>
          <w:rFonts w:eastAsia="SchoolBookSanPin"/>
          <w:sz w:val="24"/>
          <w:szCs w:val="24"/>
        </w:rPr>
        <w:t>ессиональные образовательные организации, образовательные организации высшего образования, научные организации, организации культуры, физкультурно-спортивные и иные организации, обладающие необходимыми ресурсами.</w:t>
      </w:r>
    </w:p>
    <w:p w:rsidR="00D939CF" w:rsidRDefault="00FD5C9E">
      <w:pPr>
        <w:pStyle w:val="210"/>
        <w:shd w:val="clear" w:color="auto" w:fill="auto"/>
        <w:spacing w:after="0" w:line="240" w:lineRule="auto"/>
        <w:ind w:firstLine="426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План  ВУД ОО включает:</w:t>
      </w:r>
    </w:p>
    <w:p w:rsidR="00D939CF" w:rsidRDefault="00FD5C9E">
      <w:pPr>
        <w:pStyle w:val="list-bullet"/>
        <w:widowControl w:val="0"/>
        <w:numPr>
          <w:ilvl w:val="0"/>
          <w:numId w:val="4"/>
        </w:numPr>
        <w:spacing w:line="240" w:lineRule="auto"/>
        <w:ind w:left="0" w:firstLine="426"/>
        <w:rPr>
          <w:rStyle w:val="2115pt0"/>
          <w:rFonts w:eastAsiaTheme="minorEastAsia"/>
          <w:b w:val="0"/>
          <w:bCs w:val="0"/>
          <w:i w:val="0"/>
          <w:iCs w:val="0"/>
          <w:color w:val="auto"/>
          <w:sz w:val="24"/>
          <w:szCs w:val="24"/>
          <w:lang w:bidi="ar-SA"/>
        </w:rPr>
      </w:pPr>
      <w:r>
        <w:rPr>
          <w:rStyle w:val="2115pt0"/>
          <w:rFonts w:eastAsiaTheme="minorEastAsia"/>
          <w:color w:val="auto"/>
          <w:sz w:val="24"/>
          <w:szCs w:val="24"/>
        </w:rPr>
        <w:t>Внеурочную деятельно</w:t>
      </w:r>
      <w:r>
        <w:rPr>
          <w:rStyle w:val="2115pt0"/>
          <w:rFonts w:eastAsiaTheme="minorEastAsia"/>
          <w:color w:val="auto"/>
          <w:sz w:val="24"/>
          <w:szCs w:val="24"/>
        </w:rPr>
        <w:t xml:space="preserve">сть по учебным предметам </w:t>
      </w:r>
      <w:r>
        <w:rPr>
          <w:rFonts w:cs="Times New Roman"/>
          <w:color w:val="auto"/>
          <w:sz w:val="24"/>
          <w:szCs w:val="24"/>
        </w:rPr>
        <w:t>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</w:t>
      </w:r>
      <w:r>
        <w:rPr>
          <w:rFonts w:cs="Times New Roman"/>
          <w:color w:val="auto"/>
          <w:spacing w:val="-2"/>
          <w:sz w:val="24"/>
          <w:szCs w:val="24"/>
        </w:rPr>
        <w:t>рения различных интере</w:t>
      </w:r>
      <w:r>
        <w:rPr>
          <w:rFonts w:cs="Times New Roman"/>
          <w:color w:val="auto"/>
          <w:spacing w:val="-2"/>
          <w:sz w:val="24"/>
          <w:szCs w:val="24"/>
        </w:rPr>
        <w:t>сов обучающихся, потребностей в физическом развитии и совершенствовании, а также учитывающие</w:t>
      </w:r>
      <w:r>
        <w:rPr>
          <w:rFonts w:cs="Times New Roman"/>
          <w:color w:val="auto"/>
          <w:sz w:val="24"/>
          <w:szCs w:val="24"/>
        </w:rPr>
        <w:t xml:space="preserve"> этнокультурные интересы, особые образовательные потребности обучающихся с ОВЗ.</w:t>
      </w:r>
    </w:p>
    <w:p w:rsidR="00D939CF" w:rsidRDefault="00FD5C9E">
      <w:pPr>
        <w:pStyle w:val="210"/>
        <w:shd w:val="clear" w:color="auto" w:fill="auto"/>
        <w:tabs>
          <w:tab w:val="left" w:pos="1017"/>
        </w:tabs>
        <w:spacing w:after="0" w:line="240" w:lineRule="auto"/>
        <w:ind w:firstLine="426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ВУД по учебным предметам реализуется в ОО в формате курсов ВУД, лабораторий, </w:t>
      </w:r>
      <w:r>
        <w:rPr>
          <w:color w:val="auto"/>
          <w:sz w:val="24"/>
          <w:szCs w:val="24"/>
        </w:rPr>
        <w:t>мастерских, практик, олимпиад, конкурсов, соревнований различного уровня, предметных недель) и др.</w:t>
      </w:r>
    </w:p>
    <w:p w:rsidR="00D939CF" w:rsidRDefault="00FD5C9E">
      <w:pPr>
        <w:pStyle w:val="list-bullet"/>
        <w:widowControl w:val="0"/>
        <w:numPr>
          <w:ilvl w:val="0"/>
          <w:numId w:val="0"/>
        </w:numPr>
        <w:spacing w:line="240" w:lineRule="auto"/>
        <w:ind w:firstLine="426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2. </w:t>
      </w:r>
      <w:r>
        <w:rPr>
          <w:rFonts w:cs="Times New Roman"/>
          <w:b/>
          <w:i/>
          <w:color w:val="auto"/>
          <w:spacing w:val="2"/>
          <w:sz w:val="24"/>
          <w:szCs w:val="24"/>
        </w:rPr>
        <w:t>Внеурочную деятельность по формированию функциональной грамотности</w:t>
      </w:r>
      <w:r>
        <w:rPr>
          <w:rFonts w:cs="Times New Roman"/>
          <w:color w:val="auto"/>
          <w:spacing w:val="2"/>
          <w:sz w:val="24"/>
          <w:szCs w:val="24"/>
        </w:rPr>
        <w:t xml:space="preserve"> (читательской, математической, естествен</w:t>
      </w:r>
      <w:r>
        <w:rPr>
          <w:rFonts w:cs="Times New Roman"/>
          <w:color w:val="auto"/>
          <w:sz w:val="24"/>
          <w:szCs w:val="24"/>
        </w:rPr>
        <w:t>но-научной, финансовой) обучающихся (интегриров</w:t>
      </w:r>
      <w:r>
        <w:rPr>
          <w:rFonts w:cs="Times New Roman"/>
          <w:color w:val="auto"/>
          <w:sz w:val="24"/>
          <w:szCs w:val="24"/>
        </w:rPr>
        <w:t>анные курсы, метапредметные кружки, факультативы, научные сообщества, в том числе направленные на реализацию проектной и исследовательской деятельности);</w:t>
      </w:r>
    </w:p>
    <w:p w:rsidR="00D939CF" w:rsidRDefault="00FD5C9E">
      <w:pPr>
        <w:pStyle w:val="list-bullet"/>
        <w:widowControl w:val="0"/>
        <w:numPr>
          <w:ilvl w:val="0"/>
          <w:numId w:val="0"/>
        </w:numPr>
        <w:spacing w:line="240" w:lineRule="auto"/>
        <w:ind w:firstLine="426"/>
        <w:rPr>
          <w:rFonts w:cs="Times New Roman"/>
          <w:color w:val="auto"/>
          <w:spacing w:val="1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3. </w:t>
      </w:r>
      <w:r>
        <w:rPr>
          <w:rFonts w:cs="Times New Roman"/>
          <w:b/>
          <w:i/>
          <w:color w:val="auto"/>
          <w:spacing w:val="1"/>
          <w:sz w:val="24"/>
          <w:szCs w:val="24"/>
        </w:rPr>
        <w:t>Внеурочную деятельность по развитию личности</w:t>
      </w:r>
      <w:r>
        <w:rPr>
          <w:rFonts w:cs="Times New Roman"/>
          <w:color w:val="auto"/>
          <w:spacing w:val="1"/>
          <w:sz w:val="24"/>
          <w:szCs w:val="24"/>
        </w:rPr>
        <w:t xml:space="preserve">, ее способностей, удовлетворения образовательных </w:t>
      </w:r>
      <w:r>
        <w:rPr>
          <w:rFonts w:cs="Times New Roman"/>
          <w:color w:val="auto"/>
          <w:spacing w:val="1"/>
          <w:sz w:val="24"/>
          <w:szCs w:val="24"/>
        </w:rPr>
        <w:t>потребностей и интересов, самореализации обучающихся, в том числе одаренных, через организацию социальных практик (в том числе волонтёрство), включая общественно полезную деятельность, профессиональные пробы, развитие глобальных компетенций, формирование п</w:t>
      </w:r>
      <w:r>
        <w:rPr>
          <w:rFonts w:cs="Times New Roman"/>
          <w:color w:val="auto"/>
          <w:spacing w:val="1"/>
          <w:sz w:val="24"/>
          <w:szCs w:val="24"/>
        </w:rPr>
        <w:t>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</w:t>
      </w:r>
    </w:p>
    <w:p w:rsidR="00D939CF" w:rsidRDefault="00FD5C9E">
      <w:pPr>
        <w:pStyle w:val="list-bullet"/>
        <w:widowControl w:val="0"/>
        <w:numPr>
          <w:ilvl w:val="0"/>
          <w:numId w:val="0"/>
        </w:numPr>
        <w:spacing w:line="240" w:lineRule="auto"/>
        <w:ind w:firstLine="426"/>
        <w:rPr>
          <w:rFonts w:cs="Times New Roman"/>
          <w:color w:val="auto"/>
          <w:spacing w:val="-1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4. </w:t>
      </w:r>
      <w:r>
        <w:rPr>
          <w:rFonts w:cs="Times New Roman"/>
          <w:b/>
          <w:i/>
          <w:color w:val="auto"/>
          <w:spacing w:val="-1"/>
          <w:sz w:val="24"/>
          <w:szCs w:val="24"/>
        </w:rPr>
        <w:t>Внеурочную деятель</w:t>
      </w:r>
      <w:r>
        <w:rPr>
          <w:rFonts w:cs="Times New Roman"/>
          <w:b/>
          <w:i/>
          <w:color w:val="auto"/>
          <w:spacing w:val="-1"/>
          <w:sz w:val="24"/>
          <w:szCs w:val="24"/>
        </w:rPr>
        <w:t xml:space="preserve">ность, направленную на реализацию комплекса воспитательных мероприятий </w:t>
      </w:r>
      <w:r>
        <w:rPr>
          <w:rFonts w:cs="Times New Roman"/>
          <w:color w:val="auto"/>
          <w:spacing w:val="-1"/>
          <w:sz w:val="24"/>
          <w:szCs w:val="24"/>
        </w:rPr>
        <w:t>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</w:t>
      </w:r>
      <w:r>
        <w:rPr>
          <w:rFonts w:cs="Times New Roman"/>
          <w:color w:val="auto"/>
          <w:spacing w:val="-1"/>
          <w:sz w:val="24"/>
          <w:szCs w:val="24"/>
        </w:rPr>
        <w:t>ецифики региона, потребностей обучающихся, родителей (законных представителей) несовершеннолетних обучающихся;</w:t>
      </w:r>
    </w:p>
    <w:p w:rsidR="00D939CF" w:rsidRDefault="00FD5C9E">
      <w:pPr>
        <w:pStyle w:val="list-bullet"/>
        <w:widowControl w:val="0"/>
        <w:numPr>
          <w:ilvl w:val="0"/>
          <w:numId w:val="0"/>
        </w:numPr>
        <w:tabs>
          <w:tab w:val="left" w:pos="0"/>
        </w:tabs>
        <w:spacing w:line="240" w:lineRule="auto"/>
        <w:ind w:firstLine="426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5</w:t>
      </w:r>
      <w:r>
        <w:rPr>
          <w:rFonts w:cs="Times New Roman"/>
          <w:b/>
          <w:i/>
          <w:color w:val="auto"/>
          <w:sz w:val="24"/>
          <w:szCs w:val="24"/>
        </w:rPr>
        <w:t>. Внеурочную деятельность по организации деятельности ученических сообществ (подростковых коллективов)</w:t>
      </w:r>
      <w:r>
        <w:rPr>
          <w:rFonts w:cs="Times New Roman"/>
          <w:color w:val="auto"/>
          <w:sz w:val="24"/>
          <w:szCs w:val="24"/>
        </w:rPr>
        <w:t>, в том числе ученических классов, разново</w:t>
      </w:r>
      <w:r>
        <w:rPr>
          <w:rFonts w:cs="Times New Roman"/>
          <w:color w:val="auto"/>
          <w:sz w:val="24"/>
          <w:szCs w:val="24"/>
        </w:rPr>
        <w:t>зрастных объединений по интересам, клубов; детских, подростковых и юношеских общественных объединений, организаций.</w:t>
      </w:r>
    </w:p>
    <w:p w:rsidR="00D939CF" w:rsidRDefault="00FD5C9E">
      <w:pPr>
        <w:pStyle w:val="list-bullet"/>
        <w:widowControl w:val="0"/>
        <w:numPr>
          <w:ilvl w:val="0"/>
          <w:numId w:val="5"/>
        </w:numPr>
        <w:spacing w:line="240" w:lineRule="auto"/>
        <w:ind w:left="0" w:firstLine="426"/>
        <w:rPr>
          <w:rFonts w:cs="Times New Roman"/>
          <w:color w:val="auto"/>
          <w:sz w:val="24"/>
          <w:szCs w:val="24"/>
        </w:rPr>
      </w:pPr>
      <w:r>
        <w:rPr>
          <w:rFonts w:cs="Times New Roman"/>
          <w:b/>
          <w:i/>
          <w:color w:val="auto"/>
          <w:sz w:val="24"/>
          <w:szCs w:val="24"/>
        </w:rPr>
        <w:t>Внеурочную деятельность, направленную на организационное обеспечение учебной деятельности</w:t>
      </w:r>
      <w:r>
        <w:rPr>
          <w:rFonts w:cs="Times New Roman"/>
          <w:color w:val="auto"/>
          <w:sz w:val="24"/>
          <w:szCs w:val="24"/>
        </w:rPr>
        <w:t xml:space="preserve"> (организационные собрания, взаимодействие с родите</w:t>
      </w:r>
      <w:r>
        <w:rPr>
          <w:rFonts w:cs="Times New Roman"/>
          <w:color w:val="auto"/>
          <w:sz w:val="24"/>
          <w:szCs w:val="24"/>
        </w:rPr>
        <w:t>лями по обеспечению успешной реализации образовательной программы и т. д.);</w:t>
      </w:r>
    </w:p>
    <w:p w:rsidR="00D939CF" w:rsidRDefault="00FD5C9E">
      <w:pPr>
        <w:pStyle w:val="210"/>
        <w:shd w:val="clear" w:color="auto" w:fill="auto"/>
        <w:spacing w:after="0" w:line="240" w:lineRule="auto"/>
        <w:ind w:firstLine="426"/>
        <w:jc w:val="both"/>
        <w:rPr>
          <w:color w:val="auto"/>
          <w:sz w:val="24"/>
          <w:szCs w:val="24"/>
        </w:rPr>
      </w:pPr>
      <w:r>
        <w:rPr>
          <w:rStyle w:val="2115pt0"/>
          <w:b w:val="0"/>
          <w:i w:val="0"/>
          <w:color w:val="auto"/>
          <w:sz w:val="24"/>
          <w:szCs w:val="24"/>
        </w:rPr>
        <w:t>Организационное обеспечение учебной деятельности</w:t>
      </w:r>
      <w:r>
        <w:rPr>
          <w:color w:val="auto"/>
          <w:sz w:val="24"/>
          <w:szCs w:val="24"/>
        </w:rPr>
        <w:t>включает совокупность мер, направленных на оптимальное использование трудовых, информационных, социально-психологических, коммуникат</w:t>
      </w:r>
      <w:r>
        <w:rPr>
          <w:color w:val="auto"/>
          <w:sz w:val="24"/>
          <w:szCs w:val="24"/>
        </w:rPr>
        <w:t>ивных и других ресурсов для достижения учащихся максимально возможных результатов образовательной деятельности.</w:t>
      </w:r>
    </w:p>
    <w:p w:rsidR="00D939CF" w:rsidRDefault="00FD5C9E">
      <w:pPr>
        <w:pStyle w:val="210"/>
        <w:shd w:val="clear" w:color="auto" w:fill="auto"/>
        <w:spacing w:after="0" w:line="240" w:lineRule="auto"/>
        <w:ind w:firstLine="426"/>
        <w:jc w:val="both"/>
        <w:rPr>
          <w:rFonts w:eastAsia="SchoolBookSanPin"/>
          <w:sz w:val="24"/>
          <w:szCs w:val="24"/>
        </w:rPr>
      </w:pPr>
      <w:r>
        <w:rPr>
          <w:color w:val="auto"/>
          <w:sz w:val="24"/>
          <w:szCs w:val="24"/>
        </w:rPr>
        <w:t>7.</w:t>
      </w:r>
      <w:r>
        <w:rPr>
          <w:b/>
          <w:i/>
          <w:color w:val="auto"/>
          <w:sz w:val="24"/>
          <w:szCs w:val="24"/>
        </w:rPr>
        <w:t>В</w:t>
      </w:r>
      <w:r>
        <w:rPr>
          <w:rFonts w:eastAsia="SchoolBookSanPin"/>
          <w:b/>
          <w:i/>
          <w:sz w:val="24"/>
          <w:szCs w:val="24"/>
        </w:rPr>
        <w:t xml:space="preserve">неурочную деятельность, направленную на организацию педагогической </w:t>
      </w:r>
      <w:r>
        <w:rPr>
          <w:rFonts w:eastAsia="SchoolBookSanPin"/>
          <w:b/>
          <w:i/>
          <w:sz w:val="24"/>
          <w:szCs w:val="24"/>
        </w:rPr>
        <w:lastRenderedPageBreak/>
        <w:t>поддержки обучающихся</w:t>
      </w:r>
      <w:r>
        <w:rPr>
          <w:rFonts w:eastAsia="SchoolBookSanPin"/>
          <w:sz w:val="24"/>
          <w:szCs w:val="24"/>
        </w:rPr>
        <w:t xml:space="preserve"> (проектирование индивидуальных образовательных маршрутов, работа тьюторов, педагогов-психологов);</w:t>
      </w:r>
    </w:p>
    <w:p w:rsidR="00D939CF" w:rsidRDefault="00FD5C9E">
      <w:pPr>
        <w:pStyle w:val="210"/>
        <w:shd w:val="clear" w:color="auto" w:fill="auto"/>
        <w:spacing w:after="0" w:line="240" w:lineRule="auto"/>
        <w:ind w:firstLine="426"/>
        <w:jc w:val="both"/>
        <w:rPr>
          <w:color w:val="auto"/>
          <w:sz w:val="24"/>
          <w:szCs w:val="24"/>
        </w:rPr>
      </w:pPr>
      <w:r>
        <w:rPr>
          <w:rFonts w:eastAsia="SchoolBookSanPin"/>
          <w:sz w:val="24"/>
          <w:szCs w:val="24"/>
        </w:rPr>
        <w:t>8.</w:t>
      </w:r>
      <w:r>
        <w:rPr>
          <w:rFonts w:eastAsia="SchoolBookSanPin"/>
          <w:b/>
          <w:i/>
          <w:sz w:val="24"/>
          <w:szCs w:val="24"/>
        </w:rPr>
        <w:t xml:space="preserve">Внеурочную деятельность, направленную на обеспечение благополучия обучающихся в пространстве общеобразовательной школы </w:t>
      </w:r>
      <w:r>
        <w:rPr>
          <w:rFonts w:eastAsia="SchoolBookSanPin"/>
          <w:sz w:val="24"/>
          <w:szCs w:val="24"/>
        </w:rPr>
        <w:t xml:space="preserve">(безопасности жизни </w:t>
      </w:r>
      <w:r>
        <w:rPr>
          <w:rFonts w:eastAsia="SchoolBookSanPin"/>
          <w:sz w:val="24"/>
          <w:szCs w:val="24"/>
        </w:rPr>
        <w:br/>
        <w:t>и здоровья школ</w:t>
      </w:r>
      <w:r>
        <w:rPr>
          <w:rFonts w:eastAsia="SchoolBookSanPin"/>
          <w:sz w:val="24"/>
          <w:szCs w:val="24"/>
        </w:rPr>
        <w:t xml:space="preserve">ьников, безопасных межличностных отношений в учебных группах, профилактики неуспеваемости, профилактики различных рисков, возникающих </w:t>
      </w:r>
      <w:r>
        <w:rPr>
          <w:rFonts w:eastAsia="SchoolBookSanPin"/>
          <w:sz w:val="24"/>
          <w:szCs w:val="24"/>
        </w:rPr>
        <w:br/>
        <w:t>в процессе взаимодействия школьника с окружающей средой, социальной защиты учащихся).</w:t>
      </w:r>
    </w:p>
    <w:p w:rsidR="00D939CF" w:rsidRDefault="00FD5C9E">
      <w:pPr>
        <w:pStyle w:val="50"/>
        <w:shd w:val="clear" w:color="auto" w:fill="auto"/>
        <w:tabs>
          <w:tab w:val="left" w:pos="999"/>
        </w:tabs>
        <w:spacing w:line="240" w:lineRule="auto"/>
        <w:ind w:firstLine="42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Обеспечение благополучия учащихся в</w:t>
      </w:r>
      <w:r>
        <w:rPr>
          <w:color w:val="auto"/>
          <w:sz w:val="24"/>
          <w:szCs w:val="24"/>
        </w:rPr>
        <w:t xml:space="preserve"> пространстве образовательной организации</w:t>
      </w:r>
      <w:r>
        <w:rPr>
          <w:rStyle w:val="511pt"/>
          <w:color w:val="auto"/>
          <w:sz w:val="24"/>
          <w:szCs w:val="24"/>
        </w:rPr>
        <w:t>включает:</w:t>
      </w:r>
    </w:p>
    <w:p w:rsidR="00D939CF" w:rsidRDefault="00FD5C9E">
      <w:pPr>
        <w:pStyle w:val="210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left="0" w:firstLine="426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совокупность мероприятий по рационализации и оптимизации образовательной деятельности (уроков, внеурочной деятельности), использование здоровьесберегающих практик осуществления образовательной деятельности</w:t>
      </w:r>
      <w:r>
        <w:rPr>
          <w:color w:val="auto"/>
          <w:sz w:val="24"/>
          <w:szCs w:val="24"/>
        </w:rPr>
        <w:t>;</w:t>
      </w:r>
    </w:p>
    <w:p w:rsidR="00D939CF" w:rsidRDefault="00FD5C9E">
      <w:pPr>
        <w:pStyle w:val="210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left="0" w:firstLine="426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профилактику различного рода зависимостей: развитие представлений учащихся о ценности здоровья, важности и необходимости бережного отношения к нему; расширение знаний учащихся о правилах здорового образа жизни; формирование умений оценивать ситуацию и </w:t>
      </w:r>
      <w:r>
        <w:rPr>
          <w:color w:val="auto"/>
          <w:sz w:val="24"/>
          <w:szCs w:val="24"/>
        </w:rPr>
        <w:t>противостоять негативному давлению со стороны окружающих.</w:t>
      </w:r>
    </w:p>
    <w:p w:rsidR="00D939CF" w:rsidRDefault="00FD5C9E">
      <w:pPr>
        <w:pStyle w:val="210"/>
        <w:shd w:val="clear" w:color="auto" w:fill="auto"/>
        <w:tabs>
          <w:tab w:val="left" w:pos="0"/>
          <w:tab w:val="left" w:pos="4613"/>
        </w:tabs>
        <w:spacing w:after="0" w:line="240" w:lineRule="auto"/>
        <w:ind w:firstLine="426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Обеспечение благополучия учащихся в пространстве образовательной организации осуществляется в следующих формах: реализация ГТО, проведение спортивных соревнований и Школьной спартакиады, спортивных </w:t>
      </w:r>
      <w:r>
        <w:rPr>
          <w:color w:val="auto"/>
          <w:sz w:val="24"/>
          <w:szCs w:val="24"/>
        </w:rPr>
        <w:t>секций, Дня защиты детей, месячников по противопожарной безопасности и ГО ЧС, месячников безопасности дорожного движения, социальных акций «Скажи наркотикам нет», антикоррупционных мероприятий и т.п.</w:t>
      </w:r>
    </w:p>
    <w:p w:rsidR="00D939CF" w:rsidRDefault="00FD5C9E">
      <w:pPr>
        <w:ind w:firstLine="709"/>
        <w:jc w:val="both"/>
        <w:rPr>
          <w:rFonts w:ascii="Times New Roman" w:eastAsia="SchoolBookSanPin" w:hAnsi="Times New Roman" w:cs="Times New Roman"/>
        </w:rPr>
      </w:pPr>
      <w:r>
        <w:rPr>
          <w:rFonts w:ascii="Times New Roman" w:eastAsia="SchoolBookSanPin" w:hAnsi="Times New Roman" w:cs="Times New Roman"/>
        </w:rPr>
        <w:t>Для достижения целей и задач внеурочной деятельности исп</w:t>
      </w:r>
      <w:r>
        <w:rPr>
          <w:rFonts w:ascii="Times New Roman" w:eastAsia="SchoolBookSanPin" w:hAnsi="Times New Roman" w:cs="Times New Roman"/>
        </w:rPr>
        <w:t>ользуется все многообразие доступных объектов отечественной культуры, в том числе наследие отечественного кинематографа. Наследие отечественного кинематографа может использоваться как в качестве дидактического материала при реализации курсов внеурочной дея</w:t>
      </w:r>
      <w:r>
        <w:rPr>
          <w:rFonts w:ascii="Times New Roman" w:eastAsia="SchoolBookSanPin" w:hAnsi="Times New Roman" w:cs="Times New Roman"/>
        </w:rPr>
        <w:t xml:space="preserve">тельности, </w:t>
      </w:r>
      <w:r>
        <w:rPr>
          <w:rFonts w:ascii="Times New Roman" w:eastAsia="SchoolBookSanPin" w:hAnsi="Times New Roman" w:cs="Times New Roman"/>
        </w:rPr>
        <w:br/>
        <w:t>так и быть основной для разработки курсов внеурочной деятельности, посвященной этому виду отечественного искусства.</w:t>
      </w:r>
    </w:p>
    <w:p w:rsidR="00D939CF" w:rsidRDefault="00D939CF">
      <w:pPr>
        <w:pStyle w:val="21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</w:p>
    <w:p w:rsidR="00D939CF" w:rsidRDefault="00FD5C9E">
      <w:pPr>
        <w:pStyle w:val="21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Внеурочная деятельность строится по следующим направлениям:</w:t>
      </w:r>
    </w:p>
    <w:p w:rsidR="00D939CF" w:rsidRDefault="00FD5C9E">
      <w:pPr>
        <w:pStyle w:val="210"/>
        <w:numPr>
          <w:ilvl w:val="0"/>
          <w:numId w:val="7"/>
        </w:numPr>
        <w:shd w:val="clear" w:color="auto" w:fill="auto"/>
        <w:spacing w:after="0" w:line="240" w:lineRule="auto"/>
        <w:ind w:left="0" w:firstLine="567"/>
        <w:jc w:val="both"/>
        <w:rPr>
          <w:color w:val="auto"/>
          <w:sz w:val="24"/>
          <w:szCs w:val="24"/>
        </w:rPr>
      </w:pPr>
      <w:r>
        <w:rPr>
          <w:b/>
          <w:sz w:val="24"/>
          <w:szCs w:val="24"/>
        </w:rPr>
        <w:t>Внеурочная деятельность по учебным предметам образовательной програ</w:t>
      </w:r>
      <w:r>
        <w:rPr>
          <w:b/>
          <w:sz w:val="24"/>
          <w:szCs w:val="24"/>
        </w:rPr>
        <w:t>ммы</w:t>
      </w:r>
      <w:r>
        <w:rPr>
          <w:sz w:val="24"/>
          <w:szCs w:val="24"/>
        </w:rPr>
        <w:t xml:space="preserve"> (учебные курсы, учебные модули по выбору обучающихся, родителей (законных представителей) обучающихся, в том числе занятия физической культурой)  — еженедельно  от  </w:t>
      </w:r>
      <w:r>
        <w:rPr>
          <w:rStyle w:val="a4"/>
          <w:b w:val="0"/>
          <w:sz w:val="24"/>
          <w:szCs w:val="24"/>
        </w:rPr>
        <w:t>2 до 4 часов</w:t>
      </w:r>
      <w:r>
        <w:rPr>
          <w:b/>
          <w:sz w:val="24"/>
          <w:szCs w:val="24"/>
        </w:rPr>
        <w:t>;</w:t>
      </w:r>
    </w:p>
    <w:p w:rsidR="00D939CF" w:rsidRDefault="00FD5C9E">
      <w:pPr>
        <w:pStyle w:val="210"/>
        <w:numPr>
          <w:ilvl w:val="0"/>
          <w:numId w:val="7"/>
        </w:numPr>
        <w:shd w:val="clear" w:color="auto" w:fill="auto"/>
        <w:spacing w:after="0" w:line="240" w:lineRule="auto"/>
        <w:ind w:left="0" w:firstLine="567"/>
        <w:jc w:val="both"/>
        <w:rPr>
          <w:b/>
          <w:color w:val="auto"/>
          <w:sz w:val="24"/>
          <w:szCs w:val="24"/>
        </w:rPr>
      </w:pPr>
      <w:r>
        <w:rPr>
          <w:b/>
          <w:sz w:val="24"/>
          <w:szCs w:val="24"/>
        </w:rPr>
        <w:t>Внеурочная деятельность по формированию функциональной грамотности</w:t>
      </w:r>
      <w:r>
        <w:rPr>
          <w:sz w:val="24"/>
          <w:szCs w:val="24"/>
        </w:rPr>
        <w:t>(читате</w:t>
      </w:r>
      <w:r>
        <w:rPr>
          <w:sz w:val="24"/>
          <w:szCs w:val="24"/>
        </w:rPr>
        <w:t>льской, математической, естественно-научной, финансовой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еженедельно от </w:t>
      </w:r>
      <w:r>
        <w:rPr>
          <w:rStyle w:val="a4"/>
          <w:b w:val="0"/>
          <w:sz w:val="24"/>
          <w:szCs w:val="24"/>
        </w:rPr>
        <w:t>1 до 2 часов</w:t>
      </w:r>
      <w:r>
        <w:rPr>
          <w:b/>
          <w:sz w:val="24"/>
          <w:szCs w:val="24"/>
        </w:rPr>
        <w:t>;</w:t>
      </w:r>
    </w:p>
    <w:p w:rsidR="00D939CF" w:rsidRDefault="00FD5C9E">
      <w:pPr>
        <w:pStyle w:val="210"/>
        <w:numPr>
          <w:ilvl w:val="0"/>
          <w:numId w:val="7"/>
        </w:numPr>
        <w:shd w:val="clear" w:color="auto" w:fill="auto"/>
        <w:spacing w:after="0" w:line="240" w:lineRule="auto"/>
        <w:ind w:left="0" w:firstLine="567"/>
        <w:jc w:val="both"/>
        <w:rPr>
          <w:color w:val="auto"/>
          <w:sz w:val="24"/>
          <w:szCs w:val="24"/>
        </w:rPr>
      </w:pPr>
      <w:r>
        <w:rPr>
          <w:b/>
          <w:sz w:val="24"/>
          <w:szCs w:val="24"/>
        </w:rPr>
        <w:t>Внеурочная деятельность, направленная на реализацию комплекса воспитательных мероприятий  на деятельность ученических сообществ на уровне образовательной организации, кла</w:t>
      </w:r>
      <w:r>
        <w:rPr>
          <w:b/>
          <w:sz w:val="24"/>
          <w:szCs w:val="24"/>
        </w:rPr>
        <w:t>сса</w:t>
      </w:r>
      <w:r>
        <w:rPr>
          <w:sz w:val="24"/>
          <w:szCs w:val="24"/>
        </w:rPr>
        <w:t xml:space="preserve"> — еженедельно </w:t>
      </w:r>
      <w:r>
        <w:rPr>
          <w:rStyle w:val="a4"/>
          <w:b w:val="0"/>
          <w:sz w:val="24"/>
          <w:szCs w:val="24"/>
        </w:rPr>
        <w:t>от 2 до 4 часов</w:t>
      </w:r>
      <w:r>
        <w:rPr>
          <w:sz w:val="24"/>
          <w:szCs w:val="24"/>
        </w:rPr>
        <w:t>  (при подготовке и проведении коллективных дел или общешкольных мероприятий за 1 — 2 недели может быть использовано до 20 часов);</w:t>
      </w:r>
    </w:p>
    <w:p w:rsidR="00D939CF" w:rsidRDefault="00FD5C9E">
      <w:pPr>
        <w:pStyle w:val="210"/>
        <w:numPr>
          <w:ilvl w:val="0"/>
          <w:numId w:val="7"/>
        </w:numPr>
        <w:shd w:val="clear" w:color="auto" w:fill="auto"/>
        <w:spacing w:after="0" w:line="240" w:lineRule="auto"/>
        <w:ind w:left="0" w:firstLine="567"/>
        <w:jc w:val="both"/>
        <w:rPr>
          <w:color w:val="auto"/>
          <w:sz w:val="24"/>
          <w:szCs w:val="24"/>
        </w:rPr>
      </w:pPr>
      <w:r>
        <w:rPr>
          <w:b/>
          <w:sz w:val="24"/>
          <w:szCs w:val="24"/>
        </w:rPr>
        <w:t xml:space="preserve">внеурочная деятельность по организации </w:t>
      </w:r>
      <w:r>
        <w:rPr>
          <w:rStyle w:val="a4"/>
          <w:b w:val="0"/>
          <w:sz w:val="24"/>
          <w:szCs w:val="24"/>
        </w:rPr>
        <w:t>педагогической поддержки обучающихся</w:t>
      </w:r>
      <w:r>
        <w:rPr>
          <w:b/>
          <w:sz w:val="24"/>
          <w:szCs w:val="24"/>
        </w:rPr>
        <w:t xml:space="preserve">, обеспечению их </w:t>
      </w:r>
      <w:r>
        <w:rPr>
          <w:b/>
          <w:sz w:val="24"/>
          <w:szCs w:val="24"/>
        </w:rPr>
        <w:t>благополучия</w:t>
      </w:r>
      <w:r>
        <w:rPr>
          <w:sz w:val="24"/>
          <w:szCs w:val="24"/>
        </w:rPr>
        <w:t xml:space="preserve"> (проектирование индивидуальных образовательных маршрутов, работа тьюторов, педагогов-психологов, безопасность жизни и здоровья школьников, профилактика неуспеваемости, различных рисков и др.) —  еженедельно — </w:t>
      </w:r>
      <w:r>
        <w:rPr>
          <w:rStyle w:val="a4"/>
          <w:b w:val="0"/>
          <w:sz w:val="24"/>
          <w:szCs w:val="24"/>
        </w:rPr>
        <w:t>от 2 до 3 часов</w:t>
      </w:r>
      <w:r>
        <w:rPr>
          <w:b/>
          <w:sz w:val="24"/>
          <w:szCs w:val="24"/>
        </w:rPr>
        <w:t>;</w:t>
      </w:r>
    </w:p>
    <w:p w:rsidR="00D939CF" w:rsidRDefault="00FD5C9E">
      <w:pPr>
        <w:pStyle w:val="210"/>
        <w:numPr>
          <w:ilvl w:val="0"/>
          <w:numId w:val="7"/>
        </w:numPr>
        <w:shd w:val="clear" w:color="auto" w:fill="auto"/>
        <w:spacing w:after="0" w:line="240" w:lineRule="auto"/>
        <w:ind w:left="0" w:firstLine="567"/>
        <w:jc w:val="both"/>
        <w:rPr>
          <w:color w:val="auto"/>
          <w:sz w:val="24"/>
          <w:szCs w:val="24"/>
        </w:rPr>
      </w:pPr>
      <w:r>
        <w:rPr>
          <w:b/>
          <w:sz w:val="24"/>
          <w:szCs w:val="24"/>
        </w:rPr>
        <w:t>Внеурочная деятел</w:t>
      </w:r>
      <w:r>
        <w:rPr>
          <w:b/>
          <w:sz w:val="24"/>
          <w:szCs w:val="24"/>
        </w:rPr>
        <w:t>ьность по развитию личности</w:t>
      </w:r>
      <w:r>
        <w:rPr>
          <w:sz w:val="24"/>
          <w:szCs w:val="24"/>
        </w:rPr>
        <w:t xml:space="preserve"> («</w:t>
      </w:r>
      <w:r>
        <w:rPr>
          <w:rStyle w:val="a4"/>
          <w:b w:val="0"/>
          <w:sz w:val="24"/>
          <w:szCs w:val="24"/>
          <w:u w:val="single"/>
        </w:rPr>
        <w:t>Разговоры о важном</w:t>
      </w:r>
      <w:r>
        <w:rPr>
          <w:b/>
          <w:sz w:val="24"/>
          <w:szCs w:val="24"/>
          <w:u w:val="single"/>
        </w:rPr>
        <w:t xml:space="preserve">» </w:t>
      </w:r>
      <w:r>
        <w:rPr>
          <w:b/>
          <w:sz w:val="24"/>
          <w:szCs w:val="24"/>
        </w:rPr>
        <w:t xml:space="preserve">– </w:t>
      </w:r>
      <w:r>
        <w:rPr>
          <w:rStyle w:val="a4"/>
          <w:b w:val="0"/>
          <w:sz w:val="24"/>
          <w:szCs w:val="24"/>
        </w:rPr>
        <w:t>1 час в неделю</w:t>
      </w:r>
      <w:r>
        <w:rPr>
          <w:b/>
          <w:sz w:val="24"/>
          <w:szCs w:val="24"/>
        </w:rPr>
        <w:t>).</w:t>
      </w:r>
    </w:p>
    <w:p w:rsidR="00D939CF" w:rsidRDefault="00FD5C9E">
      <w:pPr>
        <w:pStyle w:val="a9"/>
        <w:spacing w:before="0" w:beforeAutospacing="0" w:after="0" w:afterAutospacing="0"/>
        <w:jc w:val="both"/>
        <w:rPr>
          <w:b/>
        </w:rPr>
      </w:pPr>
      <w:r>
        <w:lastRenderedPageBreak/>
        <w:t xml:space="preserve">В зависимости от решения </w:t>
      </w:r>
      <w:r>
        <w:rPr>
          <w:rStyle w:val="a4"/>
          <w:b w:val="0"/>
        </w:rPr>
        <w:t>педагогического коллектива, родительской общественности, интересов и запросов детей и родителей</w:t>
      </w:r>
      <w:r>
        <w:t xml:space="preserve">в образовательной организации могут реализовываться </w:t>
      </w:r>
      <w:r>
        <w:rPr>
          <w:rStyle w:val="a4"/>
          <w:b w:val="0"/>
        </w:rPr>
        <w:t xml:space="preserve">различные </w:t>
      </w:r>
      <w:r>
        <w:rPr>
          <w:rStyle w:val="a4"/>
          <w:b w:val="0"/>
        </w:rPr>
        <w:t>модели Плана внеурочной деятельности:</w:t>
      </w:r>
    </w:p>
    <w:p w:rsidR="00D939CF" w:rsidRDefault="00FD5C9E">
      <w:pPr>
        <w:pStyle w:val="a9"/>
        <w:spacing w:before="0" w:beforeAutospacing="0" w:after="0" w:afterAutospacing="0"/>
        <w:jc w:val="both"/>
      </w:pPr>
      <w:r>
        <w:rPr>
          <w:rStyle w:val="a4"/>
        </w:rPr>
        <w:t xml:space="preserve">— </w:t>
      </w:r>
      <w:r>
        <w:rPr>
          <w:rStyle w:val="a4"/>
          <w:b w:val="0"/>
          <w:u w:val="single"/>
        </w:rPr>
        <w:t>модель Плана с преобладанием учебно-познавательной деятельности</w:t>
      </w:r>
      <w:r>
        <w:t>, когда наибольшее внимание уделяется внеурочной деятельности по учебным предметам и организационному обеспечению учебной деятельности;</w:t>
      </w:r>
    </w:p>
    <w:p w:rsidR="00D939CF" w:rsidRDefault="00FD5C9E">
      <w:pPr>
        <w:pStyle w:val="a9"/>
        <w:spacing w:before="0" w:beforeAutospacing="0" w:after="0" w:afterAutospacing="0"/>
        <w:jc w:val="both"/>
      </w:pPr>
      <w:r>
        <w:rPr>
          <w:rStyle w:val="a4"/>
        </w:rPr>
        <w:t xml:space="preserve">— </w:t>
      </w:r>
      <w:r>
        <w:rPr>
          <w:rStyle w:val="a4"/>
          <w:b w:val="0"/>
          <w:u w:val="single"/>
        </w:rPr>
        <w:t xml:space="preserve">модель Плана с </w:t>
      </w:r>
      <w:r>
        <w:rPr>
          <w:rStyle w:val="a4"/>
          <w:b w:val="0"/>
          <w:u w:val="single"/>
        </w:rPr>
        <w:t>преобладанием педагогической поддержки обучающихся</w:t>
      </w:r>
      <w:r>
        <w:t>и работы по обеспечению их благополучия в пространстве общеобразовательной школы;</w:t>
      </w:r>
    </w:p>
    <w:p w:rsidR="00D939CF" w:rsidRDefault="00FD5C9E">
      <w:pPr>
        <w:pStyle w:val="a9"/>
        <w:spacing w:before="0" w:beforeAutospacing="0" w:after="0" w:afterAutospacing="0"/>
        <w:jc w:val="both"/>
        <w:rPr>
          <w:rStyle w:val="22"/>
          <w:b/>
          <w:color w:val="auto"/>
          <w:sz w:val="24"/>
          <w:szCs w:val="24"/>
          <w:lang w:bidi="ar-SA"/>
        </w:rPr>
      </w:pPr>
      <w:r>
        <w:rPr>
          <w:rStyle w:val="a4"/>
        </w:rPr>
        <w:t xml:space="preserve">— </w:t>
      </w:r>
      <w:r>
        <w:rPr>
          <w:rStyle w:val="a4"/>
          <w:b w:val="0"/>
          <w:u w:val="single"/>
        </w:rPr>
        <w:t>модель Плана с преобладанием деятельности ученических сообществ и воспитательных мероприятий.</w:t>
      </w:r>
    </w:p>
    <w:p w:rsidR="00D939CF" w:rsidRDefault="00FD5C9E">
      <w:pPr>
        <w:pStyle w:val="210"/>
        <w:shd w:val="clear" w:color="auto" w:fill="auto"/>
        <w:spacing w:after="0" w:line="240" w:lineRule="auto"/>
        <w:ind w:firstLine="740"/>
        <w:jc w:val="both"/>
        <w:rPr>
          <w:rStyle w:val="22"/>
          <w:b/>
          <w:color w:val="auto"/>
          <w:sz w:val="24"/>
          <w:szCs w:val="24"/>
          <w:u w:val="none"/>
        </w:rPr>
      </w:pPr>
      <w:r>
        <w:rPr>
          <w:rStyle w:val="22"/>
          <w:color w:val="auto"/>
          <w:sz w:val="24"/>
          <w:szCs w:val="24"/>
          <w:u w:val="none"/>
        </w:rPr>
        <w:t>В план ВД  для обучающихся с</w:t>
      </w:r>
      <w:r>
        <w:rPr>
          <w:rStyle w:val="22"/>
          <w:color w:val="auto"/>
          <w:sz w:val="24"/>
          <w:szCs w:val="24"/>
          <w:u w:val="none"/>
        </w:rPr>
        <w:t xml:space="preserve"> ОВЗ включаются индивидуальные и групповые коррекционные учебные курсы в соответствии с программой коррекционной работы</w:t>
      </w:r>
      <w:r>
        <w:rPr>
          <w:rStyle w:val="22"/>
          <w:b/>
          <w:color w:val="auto"/>
          <w:sz w:val="24"/>
          <w:szCs w:val="24"/>
          <w:u w:val="none"/>
        </w:rPr>
        <w:t xml:space="preserve">. </w:t>
      </w:r>
    </w:p>
    <w:p w:rsidR="00D939CF" w:rsidRDefault="00D939CF">
      <w:pPr>
        <w:pStyle w:val="210"/>
        <w:shd w:val="clear" w:color="auto" w:fill="auto"/>
        <w:spacing w:after="0" w:line="240" w:lineRule="auto"/>
        <w:ind w:firstLine="740"/>
        <w:jc w:val="both"/>
        <w:rPr>
          <w:rStyle w:val="22"/>
          <w:b/>
          <w:color w:val="auto"/>
          <w:sz w:val="24"/>
          <w:szCs w:val="24"/>
          <w:u w:val="none"/>
        </w:rPr>
      </w:pPr>
    </w:p>
    <w:p w:rsidR="00D939CF" w:rsidRDefault="00FD5C9E">
      <w:pPr>
        <w:pStyle w:val="210"/>
        <w:shd w:val="clear" w:color="auto" w:fill="auto"/>
        <w:spacing w:after="0" w:line="240" w:lineRule="auto"/>
        <w:ind w:firstLine="740"/>
        <w:jc w:val="both"/>
        <w:rPr>
          <w:rStyle w:val="22"/>
          <w:b/>
          <w:color w:val="auto"/>
          <w:sz w:val="24"/>
          <w:szCs w:val="24"/>
          <w:u w:val="none"/>
        </w:rPr>
      </w:pPr>
      <w:r>
        <w:rPr>
          <w:rStyle w:val="22"/>
          <w:b/>
          <w:color w:val="auto"/>
          <w:sz w:val="24"/>
          <w:szCs w:val="24"/>
          <w:u w:val="none"/>
        </w:rPr>
        <w:t>Результаты внеурочной деятельности</w:t>
      </w:r>
    </w:p>
    <w:tbl>
      <w:tblPr>
        <w:tblStyle w:val="ab"/>
        <w:tblW w:w="9888" w:type="dxa"/>
        <w:tblLook w:val="04A0"/>
      </w:tblPr>
      <w:tblGrid>
        <w:gridCol w:w="1950"/>
        <w:gridCol w:w="7938"/>
      </w:tblGrid>
      <w:tr w:rsidR="00D939CF">
        <w:tc>
          <w:tcPr>
            <w:tcW w:w="1950" w:type="dxa"/>
            <w:vAlign w:val="bottom"/>
          </w:tcPr>
          <w:p w:rsidR="00D939CF" w:rsidRDefault="00FD5C9E">
            <w:pPr>
              <w:pStyle w:val="210"/>
              <w:widowControl/>
              <w:shd w:val="clear" w:color="auto" w:fill="auto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en-US" w:bidi="ar-SA"/>
              </w:rPr>
            </w:pPr>
            <w:r>
              <w:rPr>
                <w:rStyle w:val="221"/>
                <w:color w:val="auto"/>
                <w:sz w:val="24"/>
                <w:szCs w:val="24"/>
              </w:rPr>
              <w:t>Уровень</w:t>
            </w:r>
          </w:p>
          <w:p w:rsidR="00D939CF" w:rsidRDefault="00FD5C9E">
            <w:pPr>
              <w:pStyle w:val="210"/>
              <w:widowControl/>
              <w:shd w:val="clear" w:color="auto" w:fill="auto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en-US" w:bidi="ar-SA"/>
              </w:rPr>
            </w:pPr>
            <w:r>
              <w:rPr>
                <w:rStyle w:val="221"/>
                <w:color w:val="auto"/>
                <w:sz w:val="24"/>
                <w:szCs w:val="24"/>
              </w:rPr>
              <w:t>результатов</w:t>
            </w:r>
          </w:p>
        </w:tc>
        <w:tc>
          <w:tcPr>
            <w:tcW w:w="7938" w:type="dxa"/>
          </w:tcPr>
          <w:p w:rsidR="00D939CF" w:rsidRDefault="00FD5C9E">
            <w:pPr>
              <w:pStyle w:val="210"/>
              <w:widowControl/>
              <w:shd w:val="clear" w:color="auto" w:fill="auto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en-US" w:bidi="ar-SA"/>
              </w:rPr>
            </w:pPr>
            <w:r>
              <w:rPr>
                <w:rStyle w:val="221"/>
                <w:color w:val="auto"/>
                <w:sz w:val="24"/>
                <w:szCs w:val="24"/>
              </w:rPr>
              <w:t>Содержание результата</w:t>
            </w:r>
          </w:p>
        </w:tc>
      </w:tr>
      <w:tr w:rsidR="00D939CF">
        <w:tc>
          <w:tcPr>
            <w:tcW w:w="1950" w:type="dxa"/>
          </w:tcPr>
          <w:p w:rsidR="00D939CF" w:rsidRDefault="00FD5C9E">
            <w:pPr>
              <w:pStyle w:val="210"/>
              <w:widowControl/>
              <w:shd w:val="clear" w:color="auto" w:fill="auto"/>
              <w:spacing w:after="0" w:line="240" w:lineRule="auto"/>
              <w:ind w:firstLine="0"/>
              <w:jc w:val="center"/>
              <w:rPr>
                <w:rStyle w:val="221"/>
                <w:color w:val="auto"/>
                <w:sz w:val="24"/>
                <w:szCs w:val="24"/>
              </w:rPr>
            </w:pPr>
            <w:r>
              <w:rPr>
                <w:rStyle w:val="221"/>
                <w:color w:val="auto"/>
                <w:sz w:val="24"/>
                <w:szCs w:val="24"/>
              </w:rPr>
              <w:t xml:space="preserve">Первый </w:t>
            </w:r>
          </w:p>
          <w:p w:rsidR="00D939CF" w:rsidRDefault="00FD5C9E">
            <w:pPr>
              <w:pStyle w:val="210"/>
              <w:widowControl/>
              <w:shd w:val="clear" w:color="auto" w:fill="auto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en-US" w:bidi="ar-SA"/>
              </w:rPr>
            </w:pPr>
            <w:r>
              <w:rPr>
                <w:rStyle w:val="221"/>
                <w:color w:val="auto"/>
                <w:sz w:val="24"/>
                <w:szCs w:val="24"/>
              </w:rPr>
              <w:t>5 -6 классы</w:t>
            </w:r>
          </w:p>
        </w:tc>
        <w:tc>
          <w:tcPr>
            <w:tcW w:w="7938" w:type="dxa"/>
            <w:vAlign w:val="bottom"/>
          </w:tcPr>
          <w:p w:rsidR="00D939CF" w:rsidRDefault="00FD5C9E">
            <w:pPr>
              <w:pStyle w:val="21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  <w:lang w:eastAsia="en-US" w:bidi="ar-SA"/>
              </w:rPr>
            </w:pPr>
            <w:r>
              <w:rPr>
                <w:rStyle w:val="221"/>
                <w:color w:val="auto"/>
                <w:sz w:val="24"/>
                <w:szCs w:val="24"/>
              </w:rPr>
              <w:t>Дальнейшее развитие приобретенных у</w:t>
            </w:r>
            <w:r>
              <w:rPr>
                <w:rStyle w:val="221"/>
                <w:color w:val="auto"/>
                <w:sz w:val="24"/>
                <w:szCs w:val="24"/>
              </w:rPr>
              <w:t>чащимися на уровне начального общего образования социальных знаний (об общественных нормах, устройстве общества, традициях общества).</w:t>
            </w:r>
          </w:p>
          <w:p w:rsidR="00D939CF" w:rsidRDefault="00FD5C9E">
            <w:pPr>
              <w:pStyle w:val="21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  <w:lang w:eastAsia="en-US" w:bidi="ar-SA"/>
              </w:rPr>
            </w:pPr>
            <w:r>
              <w:rPr>
                <w:rStyle w:val="221"/>
                <w:color w:val="auto"/>
                <w:sz w:val="24"/>
                <w:szCs w:val="24"/>
              </w:rPr>
              <w:t>Условия достижения:</w:t>
            </w:r>
          </w:p>
          <w:p w:rsidR="00D939CF" w:rsidRDefault="00FD5C9E">
            <w:pPr>
              <w:pStyle w:val="21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  <w:lang w:eastAsia="en-US" w:bidi="ar-SA"/>
              </w:rPr>
            </w:pPr>
            <w:r>
              <w:rPr>
                <w:rStyle w:val="221"/>
                <w:color w:val="auto"/>
                <w:sz w:val="24"/>
                <w:szCs w:val="24"/>
              </w:rPr>
              <w:t xml:space="preserve">Взаимодействие с учащихся с педагогами во внеурочной деятельности. Организаторами ВУД выступают </w:t>
            </w:r>
            <w:r>
              <w:rPr>
                <w:rStyle w:val="221"/>
                <w:color w:val="auto"/>
                <w:sz w:val="24"/>
                <w:szCs w:val="24"/>
              </w:rPr>
              <w:t>педагоги, учащиеся в большей степени выступают как исполнители, осваивают отдельные элементы организаторской деятельности.</w:t>
            </w:r>
          </w:p>
        </w:tc>
      </w:tr>
      <w:tr w:rsidR="00D939CF">
        <w:tc>
          <w:tcPr>
            <w:tcW w:w="1950" w:type="dxa"/>
          </w:tcPr>
          <w:p w:rsidR="00D939CF" w:rsidRDefault="00FD5C9E">
            <w:pPr>
              <w:pStyle w:val="210"/>
              <w:widowControl/>
              <w:shd w:val="clear" w:color="auto" w:fill="auto"/>
              <w:spacing w:after="0" w:line="240" w:lineRule="auto"/>
              <w:ind w:firstLine="0"/>
              <w:jc w:val="center"/>
              <w:rPr>
                <w:rStyle w:val="221"/>
                <w:color w:val="auto"/>
                <w:sz w:val="24"/>
                <w:szCs w:val="24"/>
              </w:rPr>
            </w:pPr>
            <w:r>
              <w:rPr>
                <w:rStyle w:val="221"/>
                <w:color w:val="auto"/>
                <w:sz w:val="24"/>
                <w:szCs w:val="24"/>
              </w:rPr>
              <w:t xml:space="preserve">Второй </w:t>
            </w:r>
          </w:p>
          <w:p w:rsidR="00D939CF" w:rsidRDefault="00FD5C9E">
            <w:pPr>
              <w:pStyle w:val="210"/>
              <w:widowControl/>
              <w:shd w:val="clear" w:color="auto" w:fill="auto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en-US" w:bidi="ar-SA"/>
              </w:rPr>
            </w:pPr>
            <w:r>
              <w:rPr>
                <w:rStyle w:val="221"/>
                <w:color w:val="auto"/>
                <w:sz w:val="24"/>
                <w:szCs w:val="24"/>
              </w:rPr>
              <w:t>6 – 7 классы</w:t>
            </w:r>
          </w:p>
        </w:tc>
        <w:tc>
          <w:tcPr>
            <w:tcW w:w="7938" w:type="dxa"/>
            <w:vAlign w:val="bottom"/>
          </w:tcPr>
          <w:p w:rsidR="00D939CF" w:rsidRDefault="00FD5C9E">
            <w:pPr>
              <w:pStyle w:val="21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  <w:lang w:eastAsia="en-US" w:bidi="ar-SA"/>
              </w:rPr>
            </w:pPr>
            <w:r>
              <w:rPr>
                <w:rStyle w:val="221"/>
                <w:color w:val="auto"/>
                <w:sz w:val="24"/>
                <w:szCs w:val="24"/>
              </w:rPr>
              <w:t xml:space="preserve">Получение учащимися опыта переживания и позитивного отношения к базовым национальным ценностям общества </w:t>
            </w:r>
            <w:r>
              <w:rPr>
                <w:rStyle w:val="221"/>
                <w:color w:val="auto"/>
                <w:sz w:val="24"/>
                <w:szCs w:val="24"/>
              </w:rPr>
              <w:t>(человек, семья, Отечество, природа, культура, мир, другие люди).</w:t>
            </w:r>
          </w:p>
          <w:p w:rsidR="00D939CF" w:rsidRDefault="00FD5C9E">
            <w:pPr>
              <w:pStyle w:val="21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  <w:lang w:eastAsia="en-US" w:bidi="ar-SA"/>
              </w:rPr>
            </w:pPr>
            <w:r>
              <w:rPr>
                <w:rStyle w:val="221"/>
                <w:color w:val="auto"/>
                <w:sz w:val="24"/>
                <w:szCs w:val="24"/>
              </w:rPr>
              <w:t>Условия достижения</w:t>
            </w:r>
          </w:p>
          <w:p w:rsidR="00D939CF" w:rsidRDefault="00FD5C9E">
            <w:pPr>
              <w:pStyle w:val="21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  <w:lang w:eastAsia="en-US" w:bidi="ar-SA"/>
              </w:rPr>
            </w:pPr>
            <w:r>
              <w:rPr>
                <w:rStyle w:val="221"/>
                <w:color w:val="auto"/>
                <w:sz w:val="24"/>
                <w:szCs w:val="24"/>
              </w:rPr>
              <w:t>Взаимодействие с учащихся между собой на уровне класса, образовательной организации.</w:t>
            </w:r>
          </w:p>
          <w:p w:rsidR="00D939CF" w:rsidRDefault="00FD5C9E">
            <w:pPr>
              <w:pStyle w:val="21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  <w:lang w:eastAsia="en-US" w:bidi="ar-SA"/>
              </w:rPr>
            </w:pPr>
            <w:r>
              <w:rPr>
                <w:rStyle w:val="221"/>
                <w:color w:val="auto"/>
                <w:sz w:val="24"/>
                <w:szCs w:val="24"/>
              </w:rPr>
              <w:t xml:space="preserve">Учащиеся выступают организаторами локальных совместных дел, осваивают организаторскую </w:t>
            </w:r>
            <w:r>
              <w:rPr>
                <w:rStyle w:val="221"/>
                <w:color w:val="auto"/>
                <w:sz w:val="24"/>
                <w:szCs w:val="24"/>
              </w:rPr>
              <w:t>деятельность, учатся планировать совместную деятельность, распределять обязанности при подготовке и проведении коллективно – творческих дел.</w:t>
            </w:r>
          </w:p>
        </w:tc>
      </w:tr>
      <w:tr w:rsidR="00D939CF">
        <w:tc>
          <w:tcPr>
            <w:tcW w:w="1950" w:type="dxa"/>
          </w:tcPr>
          <w:p w:rsidR="00D939CF" w:rsidRDefault="00FD5C9E">
            <w:pPr>
              <w:pStyle w:val="210"/>
              <w:widowControl/>
              <w:shd w:val="clear" w:color="auto" w:fill="auto"/>
              <w:spacing w:after="0" w:line="240" w:lineRule="auto"/>
              <w:ind w:firstLine="0"/>
              <w:jc w:val="center"/>
              <w:rPr>
                <w:rStyle w:val="221"/>
                <w:color w:val="auto"/>
                <w:sz w:val="24"/>
                <w:szCs w:val="24"/>
              </w:rPr>
            </w:pPr>
            <w:r>
              <w:rPr>
                <w:rStyle w:val="221"/>
                <w:color w:val="auto"/>
                <w:sz w:val="24"/>
                <w:szCs w:val="24"/>
              </w:rPr>
              <w:t>Третий</w:t>
            </w:r>
          </w:p>
          <w:p w:rsidR="00D939CF" w:rsidRDefault="00FD5C9E">
            <w:pPr>
              <w:pStyle w:val="210"/>
              <w:widowControl/>
              <w:shd w:val="clear" w:color="auto" w:fill="auto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en-US" w:bidi="ar-SA"/>
              </w:rPr>
            </w:pPr>
            <w:r>
              <w:rPr>
                <w:rStyle w:val="221"/>
                <w:color w:val="auto"/>
                <w:sz w:val="24"/>
                <w:szCs w:val="24"/>
              </w:rPr>
              <w:t xml:space="preserve"> 8 -9 классы</w:t>
            </w:r>
          </w:p>
        </w:tc>
        <w:tc>
          <w:tcPr>
            <w:tcW w:w="7938" w:type="dxa"/>
            <w:vAlign w:val="bottom"/>
          </w:tcPr>
          <w:p w:rsidR="00D939CF" w:rsidRDefault="00FD5C9E">
            <w:pPr>
              <w:pStyle w:val="21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  <w:lang w:eastAsia="en-US" w:bidi="ar-SA"/>
              </w:rPr>
            </w:pPr>
            <w:r>
              <w:rPr>
                <w:rStyle w:val="221"/>
                <w:color w:val="auto"/>
                <w:sz w:val="24"/>
                <w:szCs w:val="24"/>
              </w:rPr>
              <w:t>Приобретение учащимися опыта осуществления социально значимых действий, ориентированных на сох</w:t>
            </w:r>
            <w:r>
              <w:rPr>
                <w:rStyle w:val="221"/>
                <w:color w:val="auto"/>
                <w:sz w:val="24"/>
                <w:szCs w:val="24"/>
              </w:rPr>
              <w:t>ранение и развитие того, что в обществе признается ценностями.</w:t>
            </w:r>
          </w:p>
          <w:p w:rsidR="00D939CF" w:rsidRDefault="00FD5C9E">
            <w:pPr>
              <w:pStyle w:val="21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  <w:lang w:eastAsia="en-US" w:bidi="ar-SA"/>
              </w:rPr>
            </w:pPr>
            <w:r>
              <w:rPr>
                <w:rStyle w:val="221"/>
                <w:color w:val="auto"/>
                <w:sz w:val="24"/>
                <w:szCs w:val="24"/>
              </w:rPr>
              <w:t>Условия достижения</w:t>
            </w:r>
          </w:p>
          <w:p w:rsidR="00D939CF" w:rsidRDefault="00FD5C9E">
            <w:pPr>
              <w:pStyle w:val="21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  <w:lang w:eastAsia="en-US" w:bidi="ar-SA"/>
              </w:rPr>
            </w:pPr>
            <w:r>
              <w:rPr>
                <w:rStyle w:val="221"/>
                <w:color w:val="auto"/>
                <w:sz w:val="24"/>
                <w:szCs w:val="24"/>
              </w:rPr>
              <w:t>Взаимодействие учащихся с социальными субъектами за пределами образовательной организации. Учащиеся становятся организаторами коллективно – творческой деятельности, планируют</w:t>
            </w:r>
            <w:r>
              <w:rPr>
                <w:rStyle w:val="221"/>
                <w:color w:val="auto"/>
                <w:sz w:val="24"/>
                <w:szCs w:val="24"/>
              </w:rPr>
              <w:t xml:space="preserve"> деятельность, контролируют ее, учатся формировать цели и задачи, анализировать процесс и достигнутые результаты.</w:t>
            </w:r>
          </w:p>
        </w:tc>
      </w:tr>
    </w:tbl>
    <w:p w:rsidR="00D939CF" w:rsidRDefault="00D939CF">
      <w:pPr>
        <w:pStyle w:val="ad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</w:p>
    <w:p w:rsidR="00D939CF" w:rsidRDefault="00FD5C9E">
      <w:pPr>
        <w:pStyle w:val="ad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Для мониторинга и учета образовательных результатов ВУД используется психолого-педагогический инструментарий, Портфолио.</w:t>
      </w:r>
    </w:p>
    <w:p w:rsidR="00D939CF" w:rsidRDefault="00FD5C9E">
      <w:pPr>
        <w:pStyle w:val="210"/>
        <w:shd w:val="clear" w:color="auto" w:fill="auto"/>
        <w:spacing w:after="0" w:line="240" w:lineRule="auto"/>
        <w:ind w:firstLine="426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Часы внеурочной </w:t>
      </w:r>
      <w:r>
        <w:rPr>
          <w:color w:val="auto"/>
          <w:sz w:val="24"/>
          <w:szCs w:val="24"/>
        </w:rPr>
        <w:t>деятельности реализуются в течение учебной недели, в период каникул, в выходные и нерабочие праздничные дни. Курсы внеурочной деятельности могут включаться в основное расписание уроков, если общее количество занятий в течение дня не превышает для 5- 7 клас</w:t>
      </w:r>
      <w:r>
        <w:rPr>
          <w:color w:val="auto"/>
          <w:sz w:val="24"/>
          <w:szCs w:val="24"/>
        </w:rPr>
        <w:t>сов более 7 уроков.</w:t>
      </w:r>
    </w:p>
    <w:p w:rsidR="00D939CF" w:rsidRDefault="00FD5C9E">
      <w:pPr>
        <w:pStyle w:val="ae"/>
        <w:spacing w:after="0" w:line="240" w:lineRule="auto"/>
        <w:ind w:left="0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занятости учащихся во внеурочное время, в том числе учет посещения занятий внеурочной деятельности осуществляется классными руководителями (ведется Карта вовлеченности обучающегося МБОУ «</w:t>
      </w:r>
      <w:r>
        <w:rPr>
          <w:rFonts w:ascii="Times New Roman" w:hAnsi="Times New Roman" w:cs="Times New Roman"/>
          <w:sz w:val="24"/>
          <w:szCs w:val="24"/>
        </w:rPr>
        <w:t>Хвощевская</w:t>
      </w:r>
      <w:r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» во внеурочную деятельность, </w:t>
      </w:r>
      <w:r>
        <w:rPr>
          <w:rFonts w:ascii="Times New Roman" w:hAnsi="Times New Roman" w:cs="Times New Roman"/>
          <w:sz w:val="24"/>
          <w:szCs w:val="24"/>
        </w:rPr>
        <w:t>начата с 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уч.г.).</w:t>
      </w:r>
    </w:p>
    <w:p w:rsidR="00D939CF" w:rsidRDefault="00FD5C9E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Учет занятий внеурочной деятельности по учебным предметам осуществляется педагогическими работниками, ведущими занятия. Для этого в ОО оформляются журналы учета занятий внеурочной деятельности, в которые вносятся списки учащихся,</w:t>
      </w:r>
      <w:r>
        <w:rPr>
          <w:color w:val="auto"/>
          <w:sz w:val="24"/>
          <w:szCs w:val="24"/>
        </w:rPr>
        <w:t xml:space="preserve"> Ф.И.О. педагогических работников. Даты и темы проведенных занятий вносятся в журнал в соответствии с рабочими программами курсов внеурочной деятельности.</w:t>
      </w:r>
    </w:p>
    <w:p w:rsidR="00D939CF" w:rsidRDefault="00FD5C9E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Нагрузка педагогических работников, ведущих занятия внеурочной деятельности, при тарификации педагоги</w:t>
      </w:r>
      <w:r>
        <w:rPr>
          <w:color w:val="auto"/>
          <w:sz w:val="24"/>
          <w:szCs w:val="24"/>
        </w:rPr>
        <w:t>ческих работников устанавливается как педагогическая нагрузка по основной должности. Оплата труда педагогических работников, ведущих занятия внеурочной деятельности, устанавливается с учетом всех коэффициентов конкретного педагогического работника.</w:t>
      </w:r>
    </w:p>
    <w:p w:rsidR="00D939CF" w:rsidRDefault="00D939CF">
      <w:pPr>
        <w:rPr>
          <w:rFonts w:ascii="Times New Roman" w:hAnsi="Times New Roman" w:cs="Times New Roman"/>
          <w:color w:val="FF0000"/>
        </w:rPr>
      </w:pPr>
    </w:p>
    <w:p w:rsidR="00D939CF" w:rsidRDefault="00FD5C9E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color w:val="auto"/>
        </w:rPr>
        <w:t xml:space="preserve">Сетка </w:t>
      </w:r>
      <w:r>
        <w:rPr>
          <w:rFonts w:ascii="Times New Roman" w:hAnsi="Times New Roman" w:cs="Times New Roman"/>
          <w:b/>
          <w:color w:val="auto"/>
        </w:rPr>
        <w:t>часов учебного плана внеурочной деятельности ОООна 2024-2025 уч г</w:t>
      </w:r>
    </w:p>
    <w:tbl>
      <w:tblPr>
        <w:tblStyle w:val="ab"/>
        <w:tblpPr w:leftFromText="180" w:rightFromText="180" w:vertAnchor="text" w:horzAnchor="page" w:tblpX="377" w:tblpY="22"/>
        <w:tblW w:w="11304" w:type="dxa"/>
        <w:tblLayout w:type="fixed"/>
        <w:tblLook w:val="04A0"/>
      </w:tblPr>
      <w:tblGrid>
        <w:gridCol w:w="3085"/>
        <w:gridCol w:w="3261"/>
        <w:gridCol w:w="709"/>
        <w:gridCol w:w="709"/>
        <w:gridCol w:w="709"/>
        <w:gridCol w:w="567"/>
        <w:gridCol w:w="707"/>
        <w:gridCol w:w="851"/>
        <w:gridCol w:w="706"/>
      </w:tblGrid>
      <w:tr w:rsidR="00D939CF">
        <w:tc>
          <w:tcPr>
            <w:tcW w:w="3085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 xml:space="preserve">Направления внеурочной деятельности  </w:t>
            </w:r>
          </w:p>
        </w:tc>
        <w:tc>
          <w:tcPr>
            <w:tcW w:w="3261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>название образовательной программы</w:t>
            </w:r>
          </w:p>
        </w:tc>
        <w:tc>
          <w:tcPr>
            <w:tcW w:w="709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 xml:space="preserve">5 </w:t>
            </w:r>
          </w:p>
        </w:tc>
        <w:tc>
          <w:tcPr>
            <w:tcW w:w="709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 xml:space="preserve">6 </w:t>
            </w:r>
          </w:p>
        </w:tc>
        <w:tc>
          <w:tcPr>
            <w:tcW w:w="709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 xml:space="preserve">7 </w:t>
            </w:r>
          </w:p>
        </w:tc>
        <w:tc>
          <w:tcPr>
            <w:tcW w:w="567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 xml:space="preserve">8 </w:t>
            </w:r>
          </w:p>
        </w:tc>
        <w:tc>
          <w:tcPr>
            <w:tcW w:w="707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 xml:space="preserve">9 </w:t>
            </w:r>
          </w:p>
        </w:tc>
        <w:tc>
          <w:tcPr>
            <w:tcW w:w="851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>11</w:t>
            </w:r>
          </w:p>
        </w:tc>
        <w:tc>
          <w:tcPr>
            <w:tcW w:w="706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>Всего</w:t>
            </w:r>
          </w:p>
        </w:tc>
      </w:tr>
      <w:tr w:rsidR="00D939CF">
        <w:tc>
          <w:tcPr>
            <w:tcW w:w="3085" w:type="dxa"/>
            <w:vMerge w:val="restart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1.Внеурочная деятельность по учебным предметам образовательной программы </w:t>
            </w:r>
          </w:p>
        </w:tc>
        <w:tc>
          <w:tcPr>
            <w:tcW w:w="3261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1.1.«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Юный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биолог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» 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(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ТР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)</w:t>
            </w:r>
          </w:p>
        </w:tc>
        <w:tc>
          <w:tcPr>
            <w:tcW w:w="709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709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709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567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ind w:right="-106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707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851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706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</w:tr>
      <w:tr w:rsidR="00D939CF">
        <w:tc>
          <w:tcPr>
            <w:tcW w:w="3085" w:type="dxa"/>
            <w:vMerge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3261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1.2.«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Юный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исследователь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» </w:t>
            </w:r>
          </w:p>
        </w:tc>
        <w:tc>
          <w:tcPr>
            <w:tcW w:w="709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709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709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567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ind w:right="-106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707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851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706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</w:tr>
      <w:tr w:rsidR="00D939CF">
        <w:tc>
          <w:tcPr>
            <w:tcW w:w="3085" w:type="dxa"/>
            <w:vMerge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3261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1.3.«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В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мире географии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» </w:t>
            </w:r>
          </w:p>
        </w:tc>
        <w:tc>
          <w:tcPr>
            <w:tcW w:w="709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709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709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567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ind w:right="-106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707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0.5</w:t>
            </w:r>
          </w:p>
        </w:tc>
        <w:tc>
          <w:tcPr>
            <w:tcW w:w="851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706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0,5</w:t>
            </w:r>
          </w:p>
        </w:tc>
      </w:tr>
      <w:tr w:rsidR="00D939CF">
        <w:tc>
          <w:tcPr>
            <w:tcW w:w="3085" w:type="dxa"/>
            <w:vMerge/>
          </w:tcPr>
          <w:p w:rsidR="00D939CF" w:rsidRDefault="00D939C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3261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1.4. «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В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мире информатики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» </w:t>
            </w:r>
          </w:p>
        </w:tc>
        <w:tc>
          <w:tcPr>
            <w:tcW w:w="709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709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709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567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707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0,5</w:t>
            </w:r>
          </w:p>
        </w:tc>
        <w:tc>
          <w:tcPr>
            <w:tcW w:w="851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706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0,5</w:t>
            </w:r>
          </w:p>
        </w:tc>
      </w:tr>
      <w:tr w:rsidR="00D939CF">
        <w:tc>
          <w:tcPr>
            <w:tcW w:w="3085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261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1.5. «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Химия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вокруг нас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» (ТР)</w:t>
            </w:r>
          </w:p>
        </w:tc>
        <w:tc>
          <w:tcPr>
            <w:tcW w:w="709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707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851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6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D939CF">
        <w:tc>
          <w:tcPr>
            <w:tcW w:w="3085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261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1.6. «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Занимательная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химия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» (ТР)</w:t>
            </w:r>
          </w:p>
        </w:tc>
        <w:tc>
          <w:tcPr>
            <w:tcW w:w="709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7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851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6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D939CF">
        <w:tc>
          <w:tcPr>
            <w:tcW w:w="3085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261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1.7. «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Творческая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мастерская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по физике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»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(ТР)</w:t>
            </w:r>
          </w:p>
        </w:tc>
        <w:tc>
          <w:tcPr>
            <w:tcW w:w="709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7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851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6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D939CF">
        <w:tc>
          <w:tcPr>
            <w:tcW w:w="3085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261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1.8. «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Занимательная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физика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» (ТР)</w:t>
            </w:r>
          </w:p>
        </w:tc>
        <w:tc>
          <w:tcPr>
            <w:tcW w:w="709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707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851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6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D939CF">
        <w:tc>
          <w:tcPr>
            <w:tcW w:w="3085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261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1.9. «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Практикум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по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химия» (ТР)</w:t>
            </w:r>
          </w:p>
        </w:tc>
        <w:tc>
          <w:tcPr>
            <w:tcW w:w="709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7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851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706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D939CF">
        <w:tc>
          <w:tcPr>
            <w:tcW w:w="3085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261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2.0 «Эксперимент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альные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вопросы и задачи по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физике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» (ТР)</w:t>
            </w:r>
          </w:p>
        </w:tc>
        <w:tc>
          <w:tcPr>
            <w:tcW w:w="709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7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851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706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D939CF">
        <w:tc>
          <w:tcPr>
            <w:tcW w:w="3085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2.Внеурочная деятельность по формированию функциональной грамотности (читательской,</w:t>
            </w:r>
          </w:p>
          <w:p w:rsidR="00D939CF" w:rsidRDefault="00FD5C9E">
            <w:pPr>
              <w:widowControl/>
              <w:autoSpaceDE w:val="0"/>
              <w:autoSpaceDN w:val="0"/>
              <w:adjustRightInd w:val="0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математической, естественно-научной, финансовой) </w:t>
            </w:r>
          </w:p>
        </w:tc>
        <w:tc>
          <w:tcPr>
            <w:tcW w:w="3261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2.1. «Функциональная  грамотность» </w:t>
            </w:r>
          </w:p>
          <w:p w:rsidR="00D939CF" w:rsidRDefault="00D939C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FD5C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«Финансовая грамотность»</w:t>
            </w:r>
          </w:p>
        </w:tc>
        <w:tc>
          <w:tcPr>
            <w:tcW w:w="709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-</w:t>
            </w: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709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-</w:t>
            </w: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709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567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707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-</w:t>
            </w: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851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706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4</w:t>
            </w: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2</w:t>
            </w:r>
          </w:p>
        </w:tc>
      </w:tr>
      <w:tr w:rsidR="00D939CF">
        <w:trPr>
          <w:trHeight w:val="420"/>
        </w:trPr>
        <w:tc>
          <w:tcPr>
            <w:tcW w:w="3085" w:type="dxa"/>
            <w:vMerge w:val="restart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 xml:space="preserve">3.Внеурочная деятельность по развитию личности </w:t>
            </w:r>
          </w:p>
        </w:tc>
        <w:tc>
          <w:tcPr>
            <w:tcW w:w="3261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ind w:right="-122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3.2. « Разговоры о важном»</w:t>
            </w:r>
          </w:p>
        </w:tc>
        <w:tc>
          <w:tcPr>
            <w:tcW w:w="709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709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709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ind w:right="-58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567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707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ind w:right="-105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851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706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6</w:t>
            </w:r>
          </w:p>
        </w:tc>
      </w:tr>
      <w:tr w:rsidR="00D939CF">
        <w:trPr>
          <w:gridAfter w:val="8"/>
          <w:wAfter w:w="8219" w:type="dxa"/>
          <w:trHeight w:val="312"/>
        </w:trPr>
        <w:tc>
          <w:tcPr>
            <w:tcW w:w="3085" w:type="dxa"/>
            <w:vMerge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</w:tr>
      <w:tr w:rsidR="00D939CF">
        <w:tc>
          <w:tcPr>
            <w:tcW w:w="3085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4.Внеурочная деятельность по организации обеспечения учебной деятельности</w:t>
            </w:r>
          </w:p>
        </w:tc>
        <w:tc>
          <w:tcPr>
            <w:tcW w:w="3261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ind w:right="-108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4.1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.  Готовимся  к ОГЭ  по руссому языку.</w:t>
            </w:r>
          </w:p>
          <w:p w:rsidR="00D939CF" w:rsidRDefault="00D939CF">
            <w:pPr>
              <w:widowControl/>
              <w:autoSpaceDE w:val="0"/>
              <w:autoSpaceDN w:val="0"/>
              <w:adjustRightInd w:val="0"/>
              <w:ind w:right="-108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FD5C9E">
            <w:pPr>
              <w:widowControl/>
              <w:autoSpaceDE w:val="0"/>
              <w:autoSpaceDN w:val="0"/>
              <w:adjustRightInd w:val="0"/>
              <w:ind w:right="-108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4.2  Готовимся к ОГЭ по математике.</w:t>
            </w:r>
          </w:p>
          <w:p w:rsidR="00D939CF" w:rsidRDefault="00D939CF">
            <w:pPr>
              <w:widowControl/>
              <w:autoSpaceDE w:val="0"/>
              <w:autoSpaceDN w:val="0"/>
              <w:adjustRightInd w:val="0"/>
              <w:ind w:right="-108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FD5C9E">
            <w:pPr>
              <w:widowControl/>
              <w:autoSpaceDE w:val="0"/>
              <w:autoSpaceDN w:val="0"/>
              <w:adjustRightInd w:val="0"/>
              <w:ind w:right="-108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4.3 Готовимся к ЕГЭ по обществознанию.</w:t>
            </w:r>
          </w:p>
          <w:p w:rsidR="00D939CF" w:rsidRDefault="00D939CF">
            <w:pPr>
              <w:widowControl/>
              <w:autoSpaceDE w:val="0"/>
              <w:autoSpaceDN w:val="0"/>
              <w:adjustRightInd w:val="0"/>
              <w:ind w:right="-108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ind w:right="-108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FD5C9E">
            <w:pPr>
              <w:widowControl/>
              <w:autoSpaceDE w:val="0"/>
              <w:autoSpaceDN w:val="0"/>
              <w:adjustRightInd w:val="0"/>
              <w:ind w:right="-108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4.5. Готовимся к ОГЭ по географии .</w:t>
            </w:r>
          </w:p>
          <w:p w:rsidR="00D939CF" w:rsidRDefault="00D939CF">
            <w:pPr>
              <w:widowControl/>
              <w:autoSpaceDE w:val="0"/>
              <w:autoSpaceDN w:val="0"/>
              <w:adjustRightInd w:val="0"/>
              <w:ind w:right="-108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FD5C9E">
            <w:pPr>
              <w:widowControl/>
              <w:autoSpaceDE w:val="0"/>
              <w:autoSpaceDN w:val="0"/>
              <w:adjustRightInd w:val="0"/>
              <w:ind w:right="-108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4.5. Готовимся к ЕГЭ  по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русскому языку.</w:t>
            </w:r>
          </w:p>
          <w:p w:rsidR="00D939CF" w:rsidRDefault="00D939CF">
            <w:pPr>
              <w:widowControl/>
              <w:autoSpaceDE w:val="0"/>
              <w:autoSpaceDN w:val="0"/>
              <w:adjustRightInd w:val="0"/>
              <w:ind w:right="-108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FD5C9E">
            <w:pPr>
              <w:widowControl/>
              <w:autoSpaceDE w:val="0"/>
              <w:autoSpaceDN w:val="0"/>
              <w:adjustRightInd w:val="0"/>
              <w:ind w:right="-108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4.6 Готовимся к ЕГЭ по литературе.</w:t>
            </w:r>
          </w:p>
          <w:p w:rsidR="00D939CF" w:rsidRDefault="00D939CF">
            <w:pPr>
              <w:widowControl/>
              <w:autoSpaceDE w:val="0"/>
              <w:autoSpaceDN w:val="0"/>
              <w:adjustRightInd w:val="0"/>
              <w:ind w:right="-108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FD5C9E">
            <w:pPr>
              <w:widowControl/>
              <w:autoSpaceDE w:val="0"/>
              <w:autoSpaceDN w:val="0"/>
              <w:adjustRightInd w:val="0"/>
              <w:ind w:right="-108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4.7. Информатика. Решу  ОГЭ.  </w:t>
            </w:r>
          </w:p>
          <w:p w:rsidR="00D939CF" w:rsidRDefault="00D939CF">
            <w:pPr>
              <w:widowControl/>
              <w:autoSpaceDE w:val="0"/>
              <w:autoSpaceDN w:val="0"/>
              <w:adjustRightInd w:val="0"/>
              <w:ind w:right="-108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ind w:right="-108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709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709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709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567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ind w:right="-106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ind w:right="-106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ind w:right="-106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ind w:right="-106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ind w:right="-106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ind w:right="-106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ind w:right="-106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ind w:right="-106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ind w:right="-106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707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0,5</w:t>
            </w: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0,5</w:t>
            </w: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0,5</w:t>
            </w: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FD5C9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851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706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lastRenderedPageBreak/>
              <w:t>0,5</w:t>
            </w: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0,5</w:t>
            </w: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0,5</w:t>
            </w: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</w:tr>
      <w:tr w:rsidR="00D939CF">
        <w:tc>
          <w:tcPr>
            <w:tcW w:w="3085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ind w:right="-108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lastRenderedPageBreak/>
              <w:t xml:space="preserve">5. Профориентация </w:t>
            </w:r>
          </w:p>
        </w:tc>
        <w:tc>
          <w:tcPr>
            <w:tcW w:w="3261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5.1.«Россия – мои горизонты» </w:t>
            </w:r>
          </w:p>
        </w:tc>
        <w:tc>
          <w:tcPr>
            <w:tcW w:w="709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709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709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567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707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851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706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 5</w:t>
            </w:r>
          </w:p>
        </w:tc>
      </w:tr>
      <w:tr w:rsidR="00D939CF">
        <w:trPr>
          <w:trHeight w:val="239"/>
        </w:trPr>
        <w:tc>
          <w:tcPr>
            <w:tcW w:w="3085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t xml:space="preserve">6.Занятия, направленные на удовлетворение интересов и потребность обучающихся в физическом развитии, помощь в самореализации, раскрытии и развитии способностей и талантов. </w:t>
            </w:r>
          </w:p>
        </w:tc>
        <w:tc>
          <w:tcPr>
            <w:tcW w:w="3261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 w:bidi="ar-SA"/>
              </w:rPr>
              <w:t>6.1 «Игровая студия»</w:t>
            </w:r>
          </w:p>
          <w:p w:rsidR="00D939CF" w:rsidRDefault="00D939C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 w:bidi="ar-SA"/>
              </w:rPr>
            </w:pPr>
          </w:p>
          <w:p w:rsidR="00D939CF" w:rsidRDefault="00FD5C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 w:bidi="ar-SA"/>
              </w:rPr>
              <w:t>6.2 «Спортивные игры»</w:t>
            </w:r>
          </w:p>
        </w:tc>
        <w:tc>
          <w:tcPr>
            <w:tcW w:w="709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709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709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-</w:t>
            </w: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567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-</w:t>
            </w: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707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-</w:t>
            </w: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851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-</w:t>
            </w: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706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2</w:t>
            </w: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4</w:t>
            </w:r>
          </w:p>
        </w:tc>
      </w:tr>
      <w:tr w:rsidR="00D939CF">
        <w:trPr>
          <w:trHeight w:val="239"/>
        </w:trPr>
        <w:tc>
          <w:tcPr>
            <w:tcW w:w="3085" w:type="dxa"/>
          </w:tcPr>
          <w:p w:rsidR="00D939CF" w:rsidRDefault="00FD5C9E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t>Занятия, связанные с реализацией особых интеллектуальных, социокультурных и духовно - нравственных потребностей обучающихся.</w:t>
            </w:r>
          </w:p>
        </w:tc>
        <w:tc>
          <w:tcPr>
            <w:tcW w:w="3261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 w:bidi="ar-SA"/>
              </w:rPr>
              <w:t>7.1 «Живи безопасно»</w:t>
            </w:r>
          </w:p>
        </w:tc>
        <w:tc>
          <w:tcPr>
            <w:tcW w:w="709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709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709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567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707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851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706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D939CF">
        <w:trPr>
          <w:trHeight w:val="239"/>
        </w:trPr>
        <w:tc>
          <w:tcPr>
            <w:tcW w:w="3085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3261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ar-SA"/>
              </w:rPr>
              <w:t>Итого за неделю:</w:t>
            </w:r>
          </w:p>
        </w:tc>
        <w:tc>
          <w:tcPr>
            <w:tcW w:w="709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709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709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567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707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851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706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D939CF">
        <w:trPr>
          <w:trHeight w:val="239"/>
        </w:trPr>
        <w:tc>
          <w:tcPr>
            <w:tcW w:w="3085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3261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ar-SA"/>
              </w:rPr>
              <w:t>Итого за учебный год</w:t>
            </w:r>
          </w:p>
        </w:tc>
        <w:tc>
          <w:tcPr>
            <w:tcW w:w="709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9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67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7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851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706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</w:p>
        </w:tc>
      </w:tr>
    </w:tbl>
    <w:p w:rsidR="00D939CF" w:rsidRDefault="00D939CF">
      <w:pPr>
        <w:jc w:val="both"/>
        <w:rPr>
          <w:rFonts w:ascii="Times New Roman" w:hAnsi="Times New Roman" w:cs="Times New Roman"/>
          <w:b/>
          <w:color w:val="FF0000"/>
        </w:rPr>
      </w:pPr>
    </w:p>
    <w:p w:rsidR="00D939CF" w:rsidRDefault="00D939CF">
      <w:pPr>
        <w:jc w:val="both"/>
        <w:rPr>
          <w:rFonts w:ascii="Times New Roman" w:hAnsi="Times New Roman" w:cs="Times New Roman"/>
          <w:b/>
          <w:i/>
          <w:color w:val="FF0000"/>
        </w:rPr>
      </w:pPr>
    </w:p>
    <w:p w:rsidR="00D939CF" w:rsidRDefault="00D939CF">
      <w:pPr>
        <w:jc w:val="center"/>
        <w:rPr>
          <w:rFonts w:ascii="Times New Roman" w:hAnsi="Times New Roman" w:cs="Times New Roman"/>
          <w:b/>
          <w:color w:val="auto"/>
        </w:rPr>
      </w:pPr>
    </w:p>
    <w:p w:rsidR="00D939CF" w:rsidRDefault="00D939CF">
      <w:pPr>
        <w:jc w:val="center"/>
        <w:rPr>
          <w:rFonts w:ascii="Times New Roman" w:hAnsi="Times New Roman" w:cs="Times New Roman"/>
          <w:b/>
          <w:color w:val="auto"/>
        </w:rPr>
      </w:pPr>
    </w:p>
    <w:p w:rsidR="00D939CF" w:rsidRDefault="00D939CF">
      <w:pPr>
        <w:jc w:val="center"/>
        <w:rPr>
          <w:rFonts w:ascii="Times New Roman" w:hAnsi="Times New Roman" w:cs="Times New Roman"/>
          <w:b/>
          <w:color w:val="auto"/>
        </w:rPr>
      </w:pPr>
    </w:p>
    <w:p w:rsidR="00D939CF" w:rsidRDefault="00D939CF">
      <w:pPr>
        <w:jc w:val="center"/>
        <w:rPr>
          <w:rFonts w:ascii="Times New Roman" w:hAnsi="Times New Roman" w:cs="Times New Roman"/>
          <w:b/>
          <w:color w:val="auto"/>
        </w:rPr>
      </w:pPr>
    </w:p>
    <w:p w:rsidR="00D939CF" w:rsidRDefault="00D939CF">
      <w:pPr>
        <w:jc w:val="center"/>
        <w:rPr>
          <w:rFonts w:ascii="Times New Roman" w:hAnsi="Times New Roman" w:cs="Times New Roman"/>
          <w:b/>
          <w:color w:val="auto"/>
        </w:rPr>
      </w:pPr>
    </w:p>
    <w:p w:rsidR="00D939CF" w:rsidRDefault="00FD5C9E">
      <w:pPr>
        <w:jc w:val="center"/>
        <w:rPr>
          <w:rFonts w:asciiTheme="majorBidi" w:hAnsiTheme="majorBidi" w:cstheme="majorBidi"/>
          <w:b/>
        </w:rPr>
      </w:pPr>
      <w:r>
        <w:rPr>
          <w:rFonts w:ascii="Times New Roman" w:hAnsi="Times New Roman" w:cs="Times New Roman"/>
          <w:b/>
          <w:color w:val="auto"/>
        </w:rPr>
        <w:t xml:space="preserve">Сетка часов плана внеурочной деятельности для обучающихся </w:t>
      </w:r>
      <w:r>
        <w:rPr>
          <w:rFonts w:ascii="Times New Roman" w:hAnsi="Times New Roman" w:cs="Times New Roman"/>
          <w:b/>
        </w:rPr>
        <w:t xml:space="preserve">с </w:t>
      </w:r>
      <w:r>
        <w:rPr>
          <w:rFonts w:asciiTheme="majorBidi" w:hAnsiTheme="majorBidi" w:cstheme="majorBidi"/>
          <w:b/>
        </w:rPr>
        <w:t>умственной отсталостью</w:t>
      </w:r>
    </w:p>
    <w:p w:rsidR="00D939CF" w:rsidRDefault="00FD5C9E">
      <w:pPr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(интеллектуальные нарушения)</w:t>
      </w:r>
    </w:p>
    <w:p w:rsidR="00D939CF" w:rsidRDefault="00D939CF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Style w:val="ab"/>
        <w:tblpPr w:leftFromText="180" w:rightFromText="180" w:vertAnchor="text" w:horzAnchor="page" w:tblpX="377" w:tblpY="22"/>
        <w:tblW w:w="11448" w:type="dxa"/>
        <w:tblLayout w:type="fixed"/>
        <w:tblLook w:val="04A0"/>
      </w:tblPr>
      <w:tblGrid>
        <w:gridCol w:w="3794"/>
        <w:gridCol w:w="3402"/>
        <w:gridCol w:w="1418"/>
        <w:gridCol w:w="1417"/>
        <w:gridCol w:w="1417"/>
      </w:tblGrid>
      <w:tr w:rsidR="00D939CF">
        <w:tc>
          <w:tcPr>
            <w:tcW w:w="3794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 xml:space="preserve">Направления внеурочной деятельности  </w:t>
            </w:r>
          </w:p>
        </w:tc>
        <w:tc>
          <w:tcPr>
            <w:tcW w:w="3402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>название образовательной программы</w:t>
            </w:r>
          </w:p>
        </w:tc>
        <w:tc>
          <w:tcPr>
            <w:tcW w:w="1418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>5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 xml:space="preserve"> кл.</w:t>
            </w:r>
          </w:p>
        </w:tc>
        <w:tc>
          <w:tcPr>
            <w:tcW w:w="1417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>7кл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1417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>Всего</w:t>
            </w:r>
          </w:p>
        </w:tc>
      </w:tr>
      <w:tr w:rsidR="00D939CF">
        <w:trPr>
          <w:trHeight w:val="310"/>
        </w:trPr>
        <w:tc>
          <w:tcPr>
            <w:tcW w:w="3794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1.</w:t>
            </w:r>
            <w:r>
              <w:rPr>
                <w:rFonts w:ascii="Times New Roman" w:eastAsia="SchoolBookSanPin" w:hAnsi="Times New Roman" w:cstheme="minorBidi"/>
                <w:bCs/>
                <w:color w:val="auto"/>
                <w:sz w:val="24"/>
                <w:szCs w:val="24"/>
                <w:lang w:eastAsia="en-US" w:bidi="ar-SA"/>
              </w:rPr>
              <w:t xml:space="preserve"> Коммуникативная деятельность</w:t>
            </w:r>
          </w:p>
        </w:tc>
        <w:tc>
          <w:tcPr>
            <w:tcW w:w="3402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1.1 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« Разговоры о важном» </w:t>
            </w:r>
          </w:p>
        </w:tc>
        <w:tc>
          <w:tcPr>
            <w:tcW w:w="1418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417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417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2</w:t>
            </w:r>
          </w:p>
        </w:tc>
      </w:tr>
      <w:tr w:rsidR="00D939CF">
        <w:trPr>
          <w:trHeight w:val="468"/>
        </w:trPr>
        <w:tc>
          <w:tcPr>
            <w:tcW w:w="3794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ind w:right="-108"/>
              <w:rPr>
                <w:rFonts w:ascii="Times New Roman" w:eastAsiaTheme="minorHAnsi" w:hAnsi="Times New Roman" w:cs="Times New Roman"/>
                <w:b/>
                <w:i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SchoolBookSanPin" w:hAnsi="Times New Roman" w:cstheme="minorBidi"/>
                <w:bCs/>
                <w:color w:val="auto"/>
                <w:sz w:val="24"/>
                <w:szCs w:val="24"/>
                <w:lang w:eastAsia="en-US" w:bidi="ar-SA"/>
              </w:rPr>
              <w:t>2.</w:t>
            </w: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t xml:space="preserve">.Занятия, направленные на удовлетворение интересов и потребность обучающихся в физическом развитии, помощь в самореализации, раскрытии и развитии способностей и талантов. </w:t>
            </w:r>
          </w:p>
        </w:tc>
        <w:tc>
          <w:tcPr>
            <w:tcW w:w="3402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2.1 «Спортивный мир»</w:t>
            </w:r>
          </w:p>
          <w:p w:rsidR="00D939CF" w:rsidRDefault="00D939C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FD5C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2.2 «Двигательное развитие»</w:t>
            </w:r>
          </w:p>
          <w:p w:rsidR="00D939CF" w:rsidRDefault="00D939C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18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1417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-</w:t>
            </w: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417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FD5C9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        1</w:t>
            </w:r>
          </w:p>
        </w:tc>
      </w:tr>
      <w:tr w:rsidR="00D939CF">
        <w:trPr>
          <w:trHeight w:val="468"/>
        </w:trPr>
        <w:tc>
          <w:tcPr>
            <w:tcW w:w="3794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ind w:right="-108"/>
              <w:rPr>
                <w:rFonts w:ascii="Times New Roman" w:eastAsia="SchoolBookSanPin" w:hAnsi="Times New Roman" w:cstheme="minorBidi"/>
                <w:bCs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SchoolBookSanPin" w:hAnsi="Times New Roman" w:cstheme="minorBidi"/>
                <w:bCs/>
                <w:color w:val="auto"/>
                <w:sz w:val="24"/>
                <w:szCs w:val="24"/>
                <w:lang w:eastAsia="en-US" w:bidi="ar-SA"/>
              </w:rPr>
              <w:t xml:space="preserve">3 </w:t>
            </w: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t>Занятия, связанные с реализацией особых интеллектуальных, социокультурных и духовно - нравственных потребностей обучающихся.</w:t>
            </w:r>
          </w:p>
        </w:tc>
        <w:tc>
          <w:tcPr>
            <w:tcW w:w="3402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 w:bidi="ar-SA"/>
              </w:rPr>
              <w:t>3.1«Живи безопасно»</w:t>
            </w:r>
          </w:p>
        </w:tc>
        <w:tc>
          <w:tcPr>
            <w:tcW w:w="1418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1417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417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</w:tr>
      <w:tr w:rsidR="00D939CF">
        <w:trPr>
          <w:trHeight w:val="468"/>
        </w:trPr>
        <w:tc>
          <w:tcPr>
            <w:tcW w:w="3794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SchoolBookSanPin" w:hAnsi="Times New Roman" w:cstheme="minorBidi"/>
                <w:bCs/>
                <w:color w:val="auto"/>
                <w:sz w:val="24"/>
                <w:szCs w:val="24"/>
                <w:lang w:eastAsia="en-US" w:bidi="ar-SA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Внеурочная деятельность по формированию функциональной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lastRenderedPageBreak/>
              <w:t xml:space="preserve">грамотности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(читательской,</w:t>
            </w:r>
          </w:p>
          <w:p w:rsidR="00D939CF" w:rsidRDefault="00FD5C9E">
            <w:pPr>
              <w:widowControl/>
              <w:autoSpaceDE w:val="0"/>
              <w:autoSpaceDN w:val="0"/>
              <w:adjustRightInd w:val="0"/>
              <w:ind w:right="-108"/>
              <w:rPr>
                <w:rFonts w:ascii="Times New Roman" w:eastAsia="SchoolBookSanPin" w:hAnsi="Times New Roman" w:cstheme="minorBidi"/>
                <w:bCs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математической, естественно-научной, финансовой) </w:t>
            </w:r>
          </w:p>
        </w:tc>
        <w:tc>
          <w:tcPr>
            <w:tcW w:w="3402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lastRenderedPageBreak/>
              <w:t>4.1«Финансовая грамотность»</w:t>
            </w:r>
          </w:p>
        </w:tc>
        <w:tc>
          <w:tcPr>
            <w:tcW w:w="1418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417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1417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</w:tr>
      <w:tr w:rsidR="00D939CF">
        <w:trPr>
          <w:trHeight w:val="468"/>
        </w:trPr>
        <w:tc>
          <w:tcPr>
            <w:tcW w:w="3794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choolBookSanPi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lastRenderedPageBreak/>
              <w:t xml:space="preserve">5 </w:t>
            </w:r>
            <w:r>
              <w:rPr>
                <w:rStyle w:val="a4"/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Коррекционно-развивающее</w:t>
            </w:r>
            <w:r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D939CF" w:rsidRDefault="00FD5C9E">
            <w:pPr>
              <w:widowControl/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SchoolBookSanPi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 Предполагает индивидуальную и групповую работу, направленную на формирование социально адаптированной личности</w:t>
            </w:r>
            <w:r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5.1 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Коррекционная работа с учителем - дефектологом.</w:t>
            </w:r>
          </w:p>
          <w:p w:rsidR="00D939CF" w:rsidRDefault="00FD5C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5.2 Коррекционная работа с учителем - логопедом.</w:t>
            </w:r>
          </w:p>
          <w:p w:rsidR="00D939CF" w:rsidRDefault="00FD5C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5.3 </w:t>
            </w:r>
            <w:bookmarkStart w:id="0" w:name="_GoBack"/>
            <w:bookmarkEnd w:id="0"/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Коррекционный курс «Психокоррекционные занятия. Развитие моторики и сенсорных процессов».</w:t>
            </w:r>
          </w:p>
          <w:p w:rsidR="00D939CF" w:rsidRDefault="00FD5C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5.4 Предметно - практические действия. </w:t>
            </w:r>
          </w:p>
          <w:p w:rsidR="00D939CF" w:rsidRDefault="00FD5C9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5.5.Альтернативная коммуникация. </w:t>
            </w:r>
          </w:p>
          <w:p w:rsidR="00D939CF" w:rsidRDefault="00D939C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18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FD5C9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        -</w:t>
            </w: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FD5C9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        -</w:t>
            </w:r>
          </w:p>
        </w:tc>
        <w:tc>
          <w:tcPr>
            <w:tcW w:w="1417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2</w:t>
            </w: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417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3</w:t>
            </w: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2</w:t>
            </w: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2</w:t>
            </w: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</w:tr>
      <w:tr w:rsidR="00D939CF">
        <w:trPr>
          <w:trHeight w:val="239"/>
        </w:trPr>
        <w:tc>
          <w:tcPr>
            <w:tcW w:w="3794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3402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>Итого за неделю:</w:t>
            </w:r>
          </w:p>
        </w:tc>
        <w:tc>
          <w:tcPr>
            <w:tcW w:w="1418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17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17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D939CF">
        <w:trPr>
          <w:trHeight w:val="239"/>
        </w:trPr>
        <w:tc>
          <w:tcPr>
            <w:tcW w:w="3794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3402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>Итого за учебный год</w:t>
            </w:r>
          </w:p>
        </w:tc>
        <w:tc>
          <w:tcPr>
            <w:tcW w:w="1418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17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417" w:type="dxa"/>
          </w:tcPr>
          <w:p w:rsidR="00D939CF" w:rsidRDefault="00D939C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</w:p>
        </w:tc>
      </w:tr>
    </w:tbl>
    <w:p w:rsidR="00D939CF" w:rsidRDefault="00D939CF">
      <w:pPr>
        <w:rPr>
          <w:rFonts w:ascii="Times New Roman" w:hAnsi="Times New Roman" w:cs="Times New Roman"/>
          <w:b/>
          <w:color w:val="auto"/>
        </w:rPr>
      </w:pPr>
    </w:p>
    <w:p w:rsidR="00D939CF" w:rsidRDefault="00D939CF">
      <w:pPr>
        <w:jc w:val="center"/>
        <w:rPr>
          <w:rFonts w:ascii="Times New Roman" w:hAnsi="Times New Roman" w:cs="Times New Roman"/>
          <w:b/>
          <w:color w:val="auto"/>
        </w:rPr>
      </w:pPr>
    </w:p>
    <w:p w:rsidR="00D939CF" w:rsidRDefault="00D939CF">
      <w:pPr>
        <w:jc w:val="center"/>
        <w:rPr>
          <w:rFonts w:ascii="Times New Roman" w:hAnsi="Times New Roman" w:cs="Times New Roman"/>
        </w:rPr>
      </w:pPr>
    </w:p>
    <w:p w:rsidR="00D939CF" w:rsidRDefault="00D939CF">
      <w:pPr>
        <w:rPr>
          <w:rFonts w:ascii="Times New Roman" w:hAnsi="Times New Roman" w:cs="Times New Roman"/>
        </w:rPr>
      </w:pPr>
    </w:p>
    <w:p w:rsidR="00D939CF" w:rsidRDefault="00D939CF">
      <w:pPr>
        <w:rPr>
          <w:rFonts w:ascii="Times New Roman" w:hAnsi="Times New Roman" w:cs="Times New Roman"/>
        </w:rPr>
      </w:pPr>
    </w:p>
    <w:p w:rsidR="00D939CF" w:rsidRDefault="00D939CF">
      <w:pPr>
        <w:rPr>
          <w:rFonts w:ascii="Times New Roman" w:hAnsi="Times New Roman" w:cs="Times New Roman"/>
        </w:rPr>
      </w:pPr>
    </w:p>
    <w:p w:rsidR="00D939CF" w:rsidRDefault="00D939CF">
      <w:pPr>
        <w:rPr>
          <w:rFonts w:ascii="Times New Roman" w:hAnsi="Times New Roman" w:cs="Times New Roman"/>
        </w:rPr>
      </w:pPr>
    </w:p>
    <w:p w:rsidR="00D939CF" w:rsidRDefault="00D939CF">
      <w:pPr>
        <w:rPr>
          <w:rFonts w:ascii="Times New Roman" w:hAnsi="Times New Roman" w:cs="Times New Roman"/>
        </w:rPr>
      </w:pPr>
    </w:p>
    <w:p w:rsidR="00D939CF" w:rsidRDefault="00FD5C9E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Сетка часов плана внеурочной деятельности для обучающихся</w:t>
      </w:r>
    </w:p>
    <w:p w:rsidR="00D939CF" w:rsidRDefault="00FD5C9E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color w:val="auto"/>
        </w:rPr>
        <w:t>начального общего образования</w:t>
      </w:r>
      <w:r>
        <w:rPr>
          <w:rFonts w:ascii="Times New Roman" w:hAnsi="Times New Roman" w:cs="Times New Roman"/>
          <w:b/>
          <w:color w:val="auto"/>
        </w:rPr>
        <w:t xml:space="preserve">на </w:t>
      </w:r>
      <w:r>
        <w:rPr>
          <w:rFonts w:ascii="Times New Roman" w:hAnsi="Times New Roman" w:cs="Times New Roman"/>
          <w:b/>
          <w:color w:val="auto"/>
        </w:rPr>
        <w:t>2024-2025 уч г</w:t>
      </w:r>
    </w:p>
    <w:p w:rsidR="00D939CF" w:rsidRDefault="00D939CF">
      <w:pPr>
        <w:rPr>
          <w:rFonts w:ascii="Times New Roman" w:hAnsi="Times New Roman" w:cs="Times New Roman"/>
        </w:rPr>
      </w:pPr>
    </w:p>
    <w:p w:rsidR="00D939CF" w:rsidRDefault="00D939CF">
      <w:pPr>
        <w:rPr>
          <w:rFonts w:ascii="Times New Roman" w:hAnsi="Times New Roman" w:cs="Times New Roman"/>
        </w:rPr>
      </w:pPr>
    </w:p>
    <w:tbl>
      <w:tblPr>
        <w:tblStyle w:val="ab"/>
        <w:tblW w:w="11460" w:type="dxa"/>
        <w:tblInd w:w="-1325" w:type="dxa"/>
        <w:tblLook w:val="04A0"/>
      </w:tblPr>
      <w:tblGrid>
        <w:gridCol w:w="3835"/>
        <w:gridCol w:w="3170"/>
        <w:gridCol w:w="915"/>
        <w:gridCol w:w="855"/>
        <w:gridCol w:w="1005"/>
        <w:gridCol w:w="825"/>
        <w:gridCol w:w="855"/>
      </w:tblGrid>
      <w:tr w:rsidR="00D939CF">
        <w:tc>
          <w:tcPr>
            <w:tcW w:w="3835" w:type="dxa"/>
          </w:tcPr>
          <w:p w:rsidR="00D939CF" w:rsidRDefault="00FD5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 xml:space="preserve">Направления внеурочной деятельности </w:t>
            </w:r>
          </w:p>
        </w:tc>
        <w:tc>
          <w:tcPr>
            <w:tcW w:w="3170" w:type="dxa"/>
          </w:tcPr>
          <w:p w:rsidR="00D939CF" w:rsidRDefault="00FD5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>Н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>азвание образовательной программы</w:t>
            </w:r>
          </w:p>
        </w:tc>
        <w:tc>
          <w:tcPr>
            <w:tcW w:w="915" w:type="dxa"/>
          </w:tcPr>
          <w:p w:rsidR="00D939CF" w:rsidRDefault="00FD5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</w:tcPr>
          <w:p w:rsidR="00D939CF" w:rsidRDefault="00FD5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5" w:type="dxa"/>
          </w:tcPr>
          <w:p w:rsidR="00D939CF" w:rsidRDefault="00FD5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5" w:type="dxa"/>
          </w:tcPr>
          <w:p w:rsidR="00D939CF" w:rsidRDefault="00FD5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5" w:type="dxa"/>
          </w:tcPr>
          <w:p w:rsidR="00D939CF" w:rsidRDefault="00FD5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D939CF">
        <w:tc>
          <w:tcPr>
            <w:tcW w:w="3835" w:type="dxa"/>
          </w:tcPr>
          <w:p w:rsidR="00D939CF" w:rsidRDefault="00FD5C9E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1.Внеурочная деятельность по учебным предметам образовательной программы</w:t>
            </w:r>
          </w:p>
        </w:tc>
        <w:tc>
          <w:tcPr>
            <w:tcW w:w="3170" w:type="dxa"/>
          </w:tcPr>
          <w:p w:rsidR="00D939CF" w:rsidRDefault="00FD5C9E">
            <w:pP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t>1.1 «Чудеса науки и природы»(ТР)</w:t>
            </w:r>
          </w:p>
        </w:tc>
        <w:tc>
          <w:tcPr>
            <w:tcW w:w="915" w:type="dxa"/>
          </w:tcPr>
          <w:p w:rsidR="00D939CF" w:rsidRDefault="00FD5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D939CF" w:rsidRDefault="00FD5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dxa"/>
          </w:tcPr>
          <w:p w:rsidR="00D939CF" w:rsidRDefault="00FD5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dxa"/>
          </w:tcPr>
          <w:p w:rsidR="00D939CF" w:rsidRDefault="00FD5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</w:tcPr>
          <w:p w:rsidR="00D939CF" w:rsidRDefault="00FD5C9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D939CF">
        <w:tc>
          <w:tcPr>
            <w:tcW w:w="3835" w:type="dxa"/>
          </w:tcPr>
          <w:p w:rsidR="00D939CF" w:rsidRDefault="00FD5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2.Внеурочная деятельность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формированию функциональной грамотности (читательской,</w:t>
            </w:r>
          </w:p>
          <w:p w:rsidR="00D939CF" w:rsidRDefault="00FD5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математической, естественно-научной, финансовой)</w:t>
            </w:r>
          </w:p>
          <w:p w:rsidR="00D939CF" w:rsidRDefault="00D93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3170" w:type="dxa"/>
          </w:tcPr>
          <w:p w:rsidR="00D939CF" w:rsidRDefault="00FD5C9E">
            <w:pP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t>2.1 «Функциональная грамотность»</w:t>
            </w:r>
          </w:p>
        </w:tc>
        <w:tc>
          <w:tcPr>
            <w:tcW w:w="915" w:type="dxa"/>
          </w:tcPr>
          <w:p w:rsidR="00D939CF" w:rsidRDefault="00FD5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</w:tcPr>
          <w:p w:rsidR="00D939CF" w:rsidRDefault="00FD5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dxa"/>
          </w:tcPr>
          <w:p w:rsidR="00D939CF" w:rsidRDefault="00FD5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5" w:type="dxa"/>
          </w:tcPr>
          <w:p w:rsidR="00D939CF" w:rsidRDefault="00FD5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</w:tcPr>
          <w:p w:rsidR="00D939CF" w:rsidRDefault="00FD5C9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939CF">
        <w:tc>
          <w:tcPr>
            <w:tcW w:w="3835" w:type="dxa"/>
          </w:tcPr>
          <w:p w:rsidR="00D939CF" w:rsidRDefault="00FD5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 xml:space="preserve">3.Внеурочная деятельность по развитию личности </w:t>
            </w:r>
          </w:p>
        </w:tc>
        <w:tc>
          <w:tcPr>
            <w:tcW w:w="3170" w:type="dxa"/>
          </w:tcPr>
          <w:p w:rsidR="00D939CF" w:rsidRDefault="00FD5C9E">
            <w:pP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t>3.1 «Разговоры о важном»</w:t>
            </w:r>
          </w:p>
        </w:tc>
        <w:tc>
          <w:tcPr>
            <w:tcW w:w="915" w:type="dxa"/>
          </w:tcPr>
          <w:p w:rsidR="00D939CF" w:rsidRDefault="00FD5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</w:tcPr>
          <w:p w:rsidR="00D939CF" w:rsidRDefault="00FD5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dxa"/>
          </w:tcPr>
          <w:p w:rsidR="00D939CF" w:rsidRDefault="00FD5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5" w:type="dxa"/>
          </w:tcPr>
          <w:p w:rsidR="00D939CF" w:rsidRDefault="00FD5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</w:tcPr>
          <w:p w:rsidR="00D939CF" w:rsidRDefault="00FD5C9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939CF">
        <w:tc>
          <w:tcPr>
            <w:tcW w:w="3835" w:type="dxa"/>
          </w:tcPr>
          <w:p w:rsidR="00D939CF" w:rsidRDefault="00FD5C9E">
            <w:pPr>
              <w:numPr>
                <w:ilvl w:val="0"/>
                <w:numId w:val="8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- ориентированных ученических сообществ, детских общественных объединений, органов ученического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lastRenderedPageBreak/>
              <w:t xml:space="preserve">самоуправления,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 xml:space="preserve">на организацию совместно с обучающимися комплекса мероприятий воспитательной направленности. </w:t>
            </w:r>
          </w:p>
        </w:tc>
        <w:tc>
          <w:tcPr>
            <w:tcW w:w="3170" w:type="dxa"/>
          </w:tcPr>
          <w:p w:rsidR="00D939CF" w:rsidRDefault="00FD5C9E">
            <w:pP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lastRenderedPageBreak/>
              <w:t>4.1 «Орлята России»</w:t>
            </w:r>
          </w:p>
        </w:tc>
        <w:tc>
          <w:tcPr>
            <w:tcW w:w="915" w:type="dxa"/>
          </w:tcPr>
          <w:p w:rsidR="00D939CF" w:rsidRDefault="00FD5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</w:tcPr>
          <w:p w:rsidR="00D939CF" w:rsidRDefault="00FD5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dxa"/>
          </w:tcPr>
          <w:p w:rsidR="00D939CF" w:rsidRDefault="00FD5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5" w:type="dxa"/>
          </w:tcPr>
          <w:p w:rsidR="00D939CF" w:rsidRDefault="00FD5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</w:tcPr>
          <w:p w:rsidR="00D939CF" w:rsidRDefault="00FD5C9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939CF">
        <w:tc>
          <w:tcPr>
            <w:tcW w:w="3835" w:type="dxa"/>
          </w:tcPr>
          <w:p w:rsidR="00D939CF" w:rsidRDefault="00FD5C9E">
            <w:pPr>
              <w:numPr>
                <w:ilvl w:val="0"/>
                <w:numId w:val="8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lastRenderedPageBreak/>
              <w:t>.Занятия, направленные на удовлетворение интересов и потребность обучающихся в физическом развитии, помощь в самореализации, раскры</w:t>
            </w: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t xml:space="preserve">тии и развитии способностей и талантов. </w:t>
            </w:r>
          </w:p>
        </w:tc>
        <w:tc>
          <w:tcPr>
            <w:tcW w:w="3170" w:type="dxa"/>
          </w:tcPr>
          <w:p w:rsidR="00D939CF" w:rsidRDefault="00FD5C9E">
            <w:pP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t>5.1 «Игровая студия»</w:t>
            </w:r>
          </w:p>
        </w:tc>
        <w:tc>
          <w:tcPr>
            <w:tcW w:w="915" w:type="dxa"/>
          </w:tcPr>
          <w:p w:rsidR="00D939CF" w:rsidRDefault="00FD5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</w:tcPr>
          <w:p w:rsidR="00D939CF" w:rsidRDefault="00FD5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dxa"/>
          </w:tcPr>
          <w:p w:rsidR="00D939CF" w:rsidRDefault="00FD5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5" w:type="dxa"/>
          </w:tcPr>
          <w:p w:rsidR="00D939CF" w:rsidRDefault="00FD5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</w:tcPr>
          <w:p w:rsidR="00D939CF" w:rsidRDefault="00FD5C9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939CF">
        <w:tc>
          <w:tcPr>
            <w:tcW w:w="3835" w:type="dxa"/>
          </w:tcPr>
          <w:p w:rsidR="00D939CF" w:rsidRDefault="00FD5C9E">
            <w:pPr>
              <w:numPr>
                <w:ilvl w:val="0"/>
                <w:numId w:val="8"/>
              </w:numP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t xml:space="preserve">Занятие, связанные с реализацией особых интеллектуальных и социокультурных  потребностей обучающихся. </w:t>
            </w:r>
          </w:p>
        </w:tc>
        <w:tc>
          <w:tcPr>
            <w:tcW w:w="3170" w:type="dxa"/>
          </w:tcPr>
          <w:p w:rsidR="00D939CF" w:rsidRDefault="00FD5C9E">
            <w:pP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t xml:space="preserve">6.1 Волшебный мир театра. </w:t>
            </w:r>
          </w:p>
        </w:tc>
        <w:tc>
          <w:tcPr>
            <w:tcW w:w="915" w:type="dxa"/>
          </w:tcPr>
          <w:p w:rsidR="00D939CF" w:rsidRDefault="00FD5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</w:tcPr>
          <w:p w:rsidR="00D939CF" w:rsidRDefault="00FD5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</w:tcPr>
          <w:p w:rsidR="00D939CF" w:rsidRDefault="00FD5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5" w:type="dxa"/>
          </w:tcPr>
          <w:p w:rsidR="00D939CF" w:rsidRDefault="00FD5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D939CF" w:rsidRDefault="00FD5C9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D939CF">
        <w:tc>
          <w:tcPr>
            <w:tcW w:w="3835" w:type="dxa"/>
          </w:tcPr>
          <w:p w:rsidR="00D939CF" w:rsidRDefault="00D939CF">
            <w:pP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3170" w:type="dxa"/>
          </w:tcPr>
          <w:p w:rsidR="00D939CF" w:rsidRDefault="00FD5C9E" w:rsidP="00125DD7">
            <w:pPr>
              <w:ind w:firstLineChars="400" w:firstLine="964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>Итого за неделю:</w:t>
            </w:r>
          </w:p>
        </w:tc>
        <w:tc>
          <w:tcPr>
            <w:tcW w:w="915" w:type="dxa"/>
          </w:tcPr>
          <w:p w:rsidR="00D939CF" w:rsidRDefault="00D93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D939CF" w:rsidRDefault="00D93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D939CF" w:rsidRDefault="00D93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D939CF" w:rsidRDefault="00D93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D939CF" w:rsidRDefault="00D939C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939CF">
        <w:tc>
          <w:tcPr>
            <w:tcW w:w="3835" w:type="dxa"/>
          </w:tcPr>
          <w:p w:rsidR="00D939CF" w:rsidRDefault="00D939CF">
            <w:pPr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3170" w:type="dxa"/>
          </w:tcPr>
          <w:p w:rsidR="00D939CF" w:rsidRDefault="00FD5C9E" w:rsidP="00125DD7">
            <w:pPr>
              <w:ind w:firstLineChars="250" w:firstLine="602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 xml:space="preserve">Итого за учебный 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>год</w:t>
            </w:r>
          </w:p>
        </w:tc>
        <w:tc>
          <w:tcPr>
            <w:tcW w:w="915" w:type="dxa"/>
          </w:tcPr>
          <w:p w:rsidR="00D939CF" w:rsidRDefault="00D93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D939CF" w:rsidRDefault="00D93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D939CF" w:rsidRDefault="00D93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D939CF" w:rsidRDefault="00D93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D939CF" w:rsidRDefault="00D939C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939CF" w:rsidRDefault="00D939CF">
      <w:pPr>
        <w:rPr>
          <w:rFonts w:ascii="Times New Roman" w:hAnsi="Times New Roman" w:cs="Times New Roman"/>
        </w:rPr>
      </w:pPr>
    </w:p>
    <w:p w:rsidR="00D939CF" w:rsidRDefault="00D939CF">
      <w:pPr>
        <w:rPr>
          <w:rFonts w:ascii="Times New Roman" w:hAnsi="Times New Roman" w:cs="Times New Roman"/>
        </w:rPr>
        <w:sectPr w:rsidR="00D939CF">
          <w:footerReference w:type="default" r:id="rId13"/>
          <w:footerReference w:type="first" r:id="rId14"/>
          <w:pgSz w:w="11900" w:h="16840"/>
          <w:pgMar w:top="709" w:right="819" w:bottom="1135" w:left="1668" w:header="0" w:footer="3" w:gutter="0"/>
          <w:cols w:space="720"/>
          <w:titlePg/>
          <w:docGrid w:linePitch="360"/>
        </w:sectPr>
      </w:pPr>
    </w:p>
    <w:p w:rsidR="00D939CF" w:rsidRDefault="00D939CF">
      <w:pPr>
        <w:pStyle w:val="210"/>
        <w:shd w:val="clear" w:color="auto" w:fill="auto"/>
        <w:spacing w:after="0" w:line="240" w:lineRule="auto"/>
        <w:ind w:firstLine="0"/>
        <w:jc w:val="both"/>
        <w:rPr>
          <w:color w:val="FF0000"/>
          <w:sz w:val="24"/>
          <w:szCs w:val="24"/>
        </w:rPr>
        <w:sectPr w:rsidR="00D939CF">
          <w:footerReference w:type="even" r:id="rId15"/>
          <w:footerReference w:type="default" r:id="rId16"/>
          <w:pgSz w:w="11900" w:h="16840"/>
          <w:pgMar w:top="1357" w:right="605" w:bottom="1463" w:left="1499" w:header="0" w:footer="542" w:gutter="0"/>
          <w:cols w:space="720"/>
          <w:titlePg/>
          <w:docGrid w:linePitch="360"/>
        </w:sectPr>
      </w:pPr>
    </w:p>
    <w:p w:rsidR="00D939CF" w:rsidRDefault="00D939CF">
      <w:pPr>
        <w:rPr>
          <w:rFonts w:ascii="Times New Roman" w:hAnsi="Times New Roman" w:cs="Times New Roman"/>
        </w:rPr>
      </w:pPr>
    </w:p>
    <w:p w:rsidR="00D939CF" w:rsidRDefault="00D939CF">
      <w:pPr>
        <w:rPr>
          <w:rFonts w:ascii="Times New Roman" w:hAnsi="Times New Roman" w:cs="Times New Roman"/>
        </w:rPr>
      </w:pPr>
    </w:p>
    <w:p w:rsidR="00D939CF" w:rsidRDefault="00D939CF">
      <w:pPr>
        <w:rPr>
          <w:rFonts w:ascii="Times New Roman" w:hAnsi="Times New Roman" w:cs="Times New Roman"/>
        </w:rPr>
        <w:sectPr w:rsidR="00D939CF">
          <w:pgSz w:w="16840" w:h="11900" w:orient="landscape"/>
          <w:pgMar w:top="1042" w:right="202" w:bottom="1042" w:left="202" w:header="0" w:footer="3" w:gutter="0"/>
          <w:cols w:space="720"/>
          <w:docGrid w:linePitch="360"/>
        </w:sectPr>
      </w:pPr>
    </w:p>
    <w:p w:rsidR="00D939CF" w:rsidRDefault="00D939CF">
      <w:pPr>
        <w:framePr w:w="16435" w:wrap="notBeside" w:vAnchor="text" w:hAnchor="text" w:xAlign="center" w:y="1"/>
        <w:rPr>
          <w:rFonts w:ascii="Times New Roman" w:hAnsi="Times New Roman" w:cs="Times New Roman"/>
        </w:rPr>
      </w:pPr>
    </w:p>
    <w:p w:rsidR="00D939CF" w:rsidRDefault="00D939CF">
      <w:pPr>
        <w:rPr>
          <w:rFonts w:ascii="Times New Roman" w:hAnsi="Times New Roman" w:cs="Times New Roman"/>
        </w:rPr>
      </w:pPr>
    </w:p>
    <w:p w:rsidR="00D939CF" w:rsidRDefault="00D939CF">
      <w:pPr>
        <w:framePr w:w="16435" w:wrap="notBeside" w:vAnchor="text" w:hAnchor="text" w:xAlign="center" w:y="1"/>
        <w:rPr>
          <w:rFonts w:ascii="Times New Roman" w:hAnsi="Times New Roman" w:cs="Times New Roman"/>
        </w:rPr>
      </w:pPr>
    </w:p>
    <w:p w:rsidR="00D939CF" w:rsidRDefault="00D939CF">
      <w:pPr>
        <w:rPr>
          <w:rFonts w:ascii="Times New Roman" w:hAnsi="Times New Roman" w:cs="Times New Roman"/>
        </w:rPr>
      </w:pPr>
    </w:p>
    <w:sectPr w:rsidR="00D939CF" w:rsidSect="00D939CF">
      <w:pgSz w:w="16840" w:h="11900" w:orient="landscape"/>
      <w:pgMar w:top="762" w:right="202" w:bottom="1767" w:left="202" w:header="0" w:footer="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C9E" w:rsidRDefault="00FD5C9E"/>
  </w:endnote>
  <w:endnote w:type="continuationSeparator" w:id="1">
    <w:p w:rsidR="00FD5C9E" w:rsidRDefault="00FD5C9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 Math"/>
    <w:charset w:val="00"/>
    <w:family w:val="roman"/>
    <w:pitch w:val="default"/>
    <w:sig w:usb0="00000000" w:usb1="00000000" w:usb2="0000002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86401"/>
    </w:sdtPr>
    <w:sdtContent>
      <w:p w:rsidR="00D939CF" w:rsidRDefault="00D939CF">
        <w:pPr>
          <w:pStyle w:val="a7"/>
          <w:jc w:val="center"/>
        </w:pPr>
        <w:r>
          <w:fldChar w:fldCharType="begin"/>
        </w:r>
        <w:r w:rsidR="00FD5C9E">
          <w:instrText xml:space="preserve"> PAGE   \* MERGEFORMAT </w:instrText>
        </w:r>
        <w:r>
          <w:fldChar w:fldCharType="separate"/>
        </w:r>
        <w:r w:rsidR="00125DD7">
          <w:rPr>
            <w:noProof/>
          </w:rPr>
          <w:t>2</w:t>
        </w:r>
        <w:r>
          <w:fldChar w:fldCharType="end"/>
        </w:r>
      </w:p>
    </w:sdtContent>
  </w:sdt>
  <w:p w:rsidR="00D939CF" w:rsidRDefault="00D939C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9CF" w:rsidRDefault="00D939CF">
    <w:pPr>
      <w:pStyle w:val="a7"/>
      <w:jc w:val="center"/>
    </w:pPr>
  </w:p>
  <w:p w:rsidR="00D939CF" w:rsidRDefault="00D939C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591025"/>
    </w:sdtPr>
    <w:sdtContent>
      <w:p w:rsidR="00D939CF" w:rsidRDefault="00D939CF">
        <w:pPr>
          <w:pStyle w:val="a7"/>
          <w:jc w:val="right"/>
        </w:pPr>
        <w:r>
          <w:fldChar w:fldCharType="begin"/>
        </w:r>
        <w:r w:rsidR="00FD5C9E">
          <w:instrText xml:space="preserve"> PAGE   \* MERGEFORMAT </w:instrText>
        </w:r>
        <w:r>
          <w:fldChar w:fldCharType="separate"/>
        </w:r>
        <w:r w:rsidR="00FD5C9E">
          <w:t>10</w:t>
        </w:r>
        <w:r>
          <w:fldChar w:fldCharType="end"/>
        </w:r>
      </w:p>
    </w:sdtContent>
  </w:sdt>
  <w:p w:rsidR="00D939CF" w:rsidRDefault="00D939CF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9CF" w:rsidRDefault="00FD5C9E">
    <w:pPr>
      <w:pStyle w:val="a7"/>
      <w:jc w:val="right"/>
    </w:pPr>
    <w:r>
      <w:t>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C9E" w:rsidRDefault="00FD5C9E"/>
  </w:footnote>
  <w:footnote w:type="continuationSeparator" w:id="1">
    <w:p w:rsidR="00FD5C9E" w:rsidRDefault="00FD5C9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602B5B"/>
    <w:multiLevelType w:val="singleLevel"/>
    <w:tmpl w:val="BB602B5B"/>
    <w:lvl w:ilvl="0">
      <w:start w:val="4"/>
      <w:numFmt w:val="decimal"/>
      <w:suff w:val="space"/>
      <w:lvlText w:val="%1."/>
      <w:lvlJc w:val="left"/>
    </w:lvl>
  </w:abstractNum>
  <w:abstractNum w:abstractNumId="1">
    <w:nsid w:val="03CB390B"/>
    <w:multiLevelType w:val="multilevel"/>
    <w:tmpl w:val="03CB390B"/>
    <w:lvl w:ilvl="0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">
    <w:nsid w:val="261106A9"/>
    <w:multiLevelType w:val="multilevel"/>
    <w:tmpl w:val="261106A9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>
    <w:nsid w:val="2B37142E"/>
    <w:multiLevelType w:val="multilevel"/>
    <w:tmpl w:val="2B3714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54A7D"/>
    <w:multiLevelType w:val="multilevel"/>
    <w:tmpl w:val="43A54A7D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19670CD"/>
    <w:multiLevelType w:val="multilevel"/>
    <w:tmpl w:val="619670CD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661F10"/>
    <w:multiLevelType w:val="multilevel"/>
    <w:tmpl w:val="62661F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BE60247"/>
    <w:multiLevelType w:val="multilevel"/>
    <w:tmpl w:val="7BE60247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rawingGridVerticalSpacing w:val="181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C8453F"/>
    <w:rsid w:val="00004CCD"/>
    <w:rsid w:val="00004E38"/>
    <w:rsid w:val="00006F28"/>
    <w:rsid w:val="00010353"/>
    <w:rsid w:val="00011818"/>
    <w:rsid w:val="000131CB"/>
    <w:rsid w:val="00015D7E"/>
    <w:rsid w:val="00035196"/>
    <w:rsid w:val="00046288"/>
    <w:rsid w:val="00051F80"/>
    <w:rsid w:val="00061453"/>
    <w:rsid w:val="0006414C"/>
    <w:rsid w:val="0006675B"/>
    <w:rsid w:val="00067086"/>
    <w:rsid w:val="00074705"/>
    <w:rsid w:val="000768F5"/>
    <w:rsid w:val="000965A4"/>
    <w:rsid w:val="000B2C7B"/>
    <w:rsid w:val="000D5F46"/>
    <w:rsid w:val="000D61A4"/>
    <w:rsid w:val="000D7912"/>
    <w:rsid w:val="000E081D"/>
    <w:rsid w:val="000E0C1A"/>
    <w:rsid w:val="00106BCD"/>
    <w:rsid w:val="00121489"/>
    <w:rsid w:val="00125DD7"/>
    <w:rsid w:val="001645C0"/>
    <w:rsid w:val="00164FE4"/>
    <w:rsid w:val="001C39D6"/>
    <w:rsid w:val="001C4AC2"/>
    <w:rsid w:val="001E2BD9"/>
    <w:rsid w:val="001E4901"/>
    <w:rsid w:val="001F439F"/>
    <w:rsid w:val="001F67C9"/>
    <w:rsid w:val="00206D92"/>
    <w:rsid w:val="002217DD"/>
    <w:rsid w:val="0024437C"/>
    <w:rsid w:val="00256815"/>
    <w:rsid w:val="00266B9C"/>
    <w:rsid w:val="00270882"/>
    <w:rsid w:val="002712F7"/>
    <w:rsid w:val="00274840"/>
    <w:rsid w:val="002930B8"/>
    <w:rsid w:val="002B02BE"/>
    <w:rsid w:val="002E4652"/>
    <w:rsid w:val="002E7D07"/>
    <w:rsid w:val="002E7E0B"/>
    <w:rsid w:val="00303640"/>
    <w:rsid w:val="00317071"/>
    <w:rsid w:val="00320951"/>
    <w:rsid w:val="003250D0"/>
    <w:rsid w:val="0033435C"/>
    <w:rsid w:val="00345152"/>
    <w:rsid w:val="0036230A"/>
    <w:rsid w:val="00364F6F"/>
    <w:rsid w:val="00394E82"/>
    <w:rsid w:val="003B174D"/>
    <w:rsid w:val="003B554A"/>
    <w:rsid w:val="003C722C"/>
    <w:rsid w:val="003D091D"/>
    <w:rsid w:val="003F6394"/>
    <w:rsid w:val="00402034"/>
    <w:rsid w:val="00402562"/>
    <w:rsid w:val="004116D2"/>
    <w:rsid w:val="004117C5"/>
    <w:rsid w:val="0041587B"/>
    <w:rsid w:val="00424200"/>
    <w:rsid w:val="0042723F"/>
    <w:rsid w:val="00432E2F"/>
    <w:rsid w:val="00443739"/>
    <w:rsid w:val="00452DBF"/>
    <w:rsid w:val="00457830"/>
    <w:rsid w:val="00460E68"/>
    <w:rsid w:val="004754B8"/>
    <w:rsid w:val="004876F5"/>
    <w:rsid w:val="004A30D4"/>
    <w:rsid w:val="004B45FE"/>
    <w:rsid w:val="004C1A6A"/>
    <w:rsid w:val="004C5C8F"/>
    <w:rsid w:val="004F06EC"/>
    <w:rsid w:val="00500B86"/>
    <w:rsid w:val="005048F6"/>
    <w:rsid w:val="0050705C"/>
    <w:rsid w:val="00534155"/>
    <w:rsid w:val="00552030"/>
    <w:rsid w:val="0055410F"/>
    <w:rsid w:val="0055554E"/>
    <w:rsid w:val="005703E5"/>
    <w:rsid w:val="005808CC"/>
    <w:rsid w:val="00580DCF"/>
    <w:rsid w:val="005811A1"/>
    <w:rsid w:val="00584CCB"/>
    <w:rsid w:val="005928CE"/>
    <w:rsid w:val="005B69A9"/>
    <w:rsid w:val="005B6D3A"/>
    <w:rsid w:val="005C2610"/>
    <w:rsid w:val="005D1A0D"/>
    <w:rsid w:val="005E3239"/>
    <w:rsid w:val="005F4B56"/>
    <w:rsid w:val="00600D7D"/>
    <w:rsid w:val="00601AB8"/>
    <w:rsid w:val="006025E2"/>
    <w:rsid w:val="00604762"/>
    <w:rsid w:val="00604C08"/>
    <w:rsid w:val="00621081"/>
    <w:rsid w:val="006264C4"/>
    <w:rsid w:val="00632F1D"/>
    <w:rsid w:val="0065066E"/>
    <w:rsid w:val="00672EC7"/>
    <w:rsid w:val="00676603"/>
    <w:rsid w:val="00676912"/>
    <w:rsid w:val="0068589F"/>
    <w:rsid w:val="00695152"/>
    <w:rsid w:val="006A181F"/>
    <w:rsid w:val="006A31AB"/>
    <w:rsid w:val="006A4705"/>
    <w:rsid w:val="006B0A80"/>
    <w:rsid w:val="006B31A0"/>
    <w:rsid w:val="006C0015"/>
    <w:rsid w:val="006C1598"/>
    <w:rsid w:val="006D2BA7"/>
    <w:rsid w:val="006D4ACA"/>
    <w:rsid w:val="006D7BED"/>
    <w:rsid w:val="006E2FAD"/>
    <w:rsid w:val="006E7F7F"/>
    <w:rsid w:val="006F2E3E"/>
    <w:rsid w:val="00702B7A"/>
    <w:rsid w:val="00712F8C"/>
    <w:rsid w:val="007256B4"/>
    <w:rsid w:val="007344AB"/>
    <w:rsid w:val="00754A59"/>
    <w:rsid w:val="00786363"/>
    <w:rsid w:val="00795FB2"/>
    <w:rsid w:val="007B751E"/>
    <w:rsid w:val="007C692E"/>
    <w:rsid w:val="007D050F"/>
    <w:rsid w:val="007D4D8A"/>
    <w:rsid w:val="00803E2E"/>
    <w:rsid w:val="008112BC"/>
    <w:rsid w:val="00811AC4"/>
    <w:rsid w:val="00817F52"/>
    <w:rsid w:val="00843397"/>
    <w:rsid w:val="00843A61"/>
    <w:rsid w:val="00847E05"/>
    <w:rsid w:val="008642C6"/>
    <w:rsid w:val="00877651"/>
    <w:rsid w:val="008A2580"/>
    <w:rsid w:val="008B0C2F"/>
    <w:rsid w:val="008B4C5E"/>
    <w:rsid w:val="008D177A"/>
    <w:rsid w:val="008E6746"/>
    <w:rsid w:val="008F39B5"/>
    <w:rsid w:val="008F4200"/>
    <w:rsid w:val="0090058E"/>
    <w:rsid w:val="0090557B"/>
    <w:rsid w:val="00906935"/>
    <w:rsid w:val="00906A20"/>
    <w:rsid w:val="00924DCF"/>
    <w:rsid w:val="00941059"/>
    <w:rsid w:val="009475D1"/>
    <w:rsid w:val="009539E1"/>
    <w:rsid w:val="009617D2"/>
    <w:rsid w:val="00964443"/>
    <w:rsid w:val="009829E7"/>
    <w:rsid w:val="00985A21"/>
    <w:rsid w:val="00991A11"/>
    <w:rsid w:val="00994125"/>
    <w:rsid w:val="009A5B87"/>
    <w:rsid w:val="009A70BC"/>
    <w:rsid w:val="009A7557"/>
    <w:rsid w:val="009B1636"/>
    <w:rsid w:val="009D3AB7"/>
    <w:rsid w:val="00A0652A"/>
    <w:rsid w:val="00A07CEA"/>
    <w:rsid w:val="00A11A2E"/>
    <w:rsid w:val="00A25D35"/>
    <w:rsid w:val="00A26439"/>
    <w:rsid w:val="00A32419"/>
    <w:rsid w:val="00A3400E"/>
    <w:rsid w:val="00A664BB"/>
    <w:rsid w:val="00A75DA9"/>
    <w:rsid w:val="00A93312"/>
    <w:rsid w:val="00AA4841"/>
    <w:rsid w:val="00AC002F"/>
    <w:rsid w:val="00AC6051"/>
    <w:rsid w:val="00AD0AC5"/>
    <w:rsid w:val="00AF0C8C"/>
    <w:rsid w:val="00AF76A4"/>
    <w:rsid w:val="00B0128C"/>
    <w:rsid w:val="00B076C1"/>
    <w:rsid w:val="00B20C36"/>
    <w:rsid w:val="00B2227F"/>
    <w:rsid w:val="00B27E65"/>
    <w:rsid w:val="00B3127E"/>
    <w:rsid w:val="00B51F2A"/>
    <w:rsid w:val="00B679D7"/>
    <w:rsid w:val="00B70F27"/>
    <w:rsid w:val="00BA0269"/>
    <w:rsid w:val="00BB75F7"/>
    <w:rsid w:val="00BC2A01"/>
    <w:rsid w:val="00BD105F"/>
    <w:rsid w:val="00BD30EE"/>
    <w:rsid w:val="00BF3895"/>
    <w:rsid w:val="00C05BBF"/>
    <w:rsid w:val="00C33BC7"/>
    <w:rsid w:val="00C42604"/>
    <w:rsid w:val="00C47032"/>
    <w:rsid w:val="00C72A64"/>
    <w:rsid w:val="00C76D57"/>
    <w:rsid w:val="00C8453F"/>
    <w:rsid w:val="00C925A0"/>
    <w:rsid w:val="00C94355"/>
    <w:rsid w:val="00CB208F"/>
    <w:rsid w:val="00CC5E85"/>
    <w:rsid w:val="00CD3FF6"/>
    <w:rsid w:val="00CE4F3B"/>
    <w:rsid w:val="00CE61EB"/>
    <w:rsid w:val="00CF318C"/>
    <w:rsid w:val="00CF4AEB"/>
    <w:rsid w:val="00D04EFD"/>
    <w:rsid w:val="00D116BF"/>
    <w:rsid w:val="00D61109"/>
    <w:rsid w:val="00D7048F"/>
    <w:rsid w:val="00D9307E"/>
    <w:rsid w:val="00D939CF"/>
    <w:rsid w:val="00D94732"/>
    <w:rsid w:val="00DA22AB"/>
    <w:rsid w:val="00DB2B8B"/>
    <w:rsid w:val="00DB4AD9"/>
    <w:rsid w:val="00DC00A0"/>
    <w:rsid w:val="00DD1B31"/>
    <w:rsid w:val="00DD2DB1"/>
    <w:rsid w:val="00DD539E"/>
    <w:rsid w:val="00DD57D4"/>
    <w:rsid w:val="00DD6910"/>
    <w:rsid w:val="00E00C2A"/>
    <w:rsid w:val="00E01C6D"/>
    <w:rsid w:val="00E10048"/>
    <w:rsid w:val="00E13ACF"/>
    <w:rsid w:val="00E27CC7"/>
    <w:rsid w:val="00E31317"/>
    <w:rsid w:val="00E31E49"/>
    <w:rsid w:val="00E33F61"/>
    <w:rsid w:val="00E414C8"/>
    <w:rsid w:val="00E425C2"/>
    <w:rsid w:val="00E42620"/>
    <w:rsid w:val="00E52815"/>
    <w:rsid w:val="00E73E02"/>
    <w:rsid w:val="00E91E4F"/>
    <w:rsid w:val="00EB15B6"/>
    <w:rsid w:val="00EC06AA"/>
    <w:rsid w:val="00EC2455"/>
    <w:rsid w:val="00EC652D"/>
    <w:rsid w:val="00EE348F"/>
    <w:rsid w:val="00EE39FD"/>
    <w:rsid w:val="00F04D02"/>
    <w:rsid w:val="00F05285"/>
    <w:rsid w:val="00F16315"/>
    <w:rsid w:val="00F269BE"/>
    <w:rsid w:val="00F306C0"/>
    <w:rsid w:val="00F37E50"/>
    <w:rsid w:val="00F50210"/>
    <w:rsid w:val="00F5398E"/>
    <w:rsid w:val="00F64FD6"/>
    <w:rsid w:val="00F66144"/>
    <w:rsid w:val="00F66D3E"/>
    <w:rsid w:val="00F76216"/>
    <w:rsid w:val="00F7779B"/>
    <w:rsid w:val="00F82053"/>
    <w:rsid w:val="00FA090C"/>
    <w:rsid w:val="00FD5C9E"/>
    <w:rsid w:val="00FE0527"/>
    <w:rsid w:val="00FE1920"/>
    <w:rsid w:val="00FF2F3A"/>
    <w:rsid w:val="00FF49CD"/>
    <w:rsid w:val="00FF6CD2"/>
    <w:rsid w:val="04FB1AD5"/>
    <w:rsid w:val="31074D2E"/>
    <w:rsid w:val="35192B37"/>
    <w:rsid w:val="4ECF4FA6"/>
    <w:rsid w:val="57C50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2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CF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D939CF"/>
    <w:rPr>
      <w:color w:val="0066CC"/>
      <w:u w:val="single"/>
    </w:rPr>
  </w:style>
  <w:style w:type="character" w:styleId="a4">
    <w:name w:val="Strong"/>
    <w:basedOn w:val="a0"/>
    <w:uiPriority w:val="22"/>
    <w:qFormat/>
    <w:rsid w:val="00D939CF"/>
    <w:rPr>
      <w:b/>
      <w:bCs/>
    </w:rPr>
  </w:style>
  <w:style w:type="paragraph" w:styleId="2">
    <w:name w:val="Body Text 2"/>
    <w:basedOn w:val="a"/>
    <w:link w:val="20"/>
    <w:qFormat/>
    <w:rsid w:val="00D939CF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header"/>
    <w:basedOn w:val="a"/>
    <w:link w:val="a6"/>
    <w:uiPriority w:val="99"/>
    <w:semiHidden/>
    <w:unhideWhenUsed/>
    <w:qFormat/>
    <w:rsid w:val="00D939CF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rsid w:val="00D939CF"/>
    <w:pPr>
      <w:tabs>
        <w:tab w:val="center" w:pos="4677"/>
        <w:tab w:val="right" w:pos="9355"/>
      </w:tabs>
    </w:pPr>
  </w:style>
  <w:style w:type="paragraph" w:styleId="a9">
    <w:name w:val="Normal (Web)"/>
    <w:basedOn w:val="a"/>
    <w:link w:val="aa"/>
    <w:uiPriority w:val="99"/>
    <w:unhideWhenUsed/>
    <w:qFormat/>
    <w:rsid w:val="00D939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b">
    <w:name w:val="Table Grid"/>
    <w:basedOn w:val="a1"/>
    <w:uiPriority w:val="59"/>
    <w:qFormat/>
    <w:rsid w:val="00D939C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Exact">
    <w:name w:val="Основной текст (2) Exact"/>
    <w:basedOn w:val="a0"/>
    <w:qFormat/>
    <w:rsid w:val="00D939CF"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21">
    <w:name w:val="Основной текст (2)_"/>
    <w:basedOn w:val="a0"/>
    <w:link w:val="210"/>
    <w:qFormat/>
    <w:rsid w:val="00D939CF"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210">
    <w:name w:val="Основной текст (2)1"/>
    <w:basedOn w:val="a"/>
    <w:link w:val="21"/>
    <w:qFormat/>
    <w:rsid w:val="00D939CF"/>
    <w:pPr>
      <w:shd w:val="clear" w:color="auto" w:fill="FFFFFF"/>
      <w:spacing w:after="60" w:line="0" w:lineRule="atLeast"/>
      <w:ind w:hanging="700"/>
      <w:jc w:val="righ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">
    <w:name w:val="Заголовок №1_"/>
    <w:basedOn w:val="a0"/>
    <w:link w:val="10"/>
    <w:qFormat/>
    <w:rsid w:val="00D939CF"/>
    <w:rPr>
      <w:rFonts w:ascii="Times New Roman" w:eastAsia="Times New Roman" w:hAnsi="Times New Roman" w:cs="Times New Roman"/>
      <w:b/>
      <w:bCs/>
      <w:sz w:val="36"/>
      <w:szCs w:val="36"/>
      <w:u w:val="none"/>
    </w:rPr>
  </w:style>
  <w:style w:type="paragraph" w:customStyle="1" w:styleId="10">
    <w:name w:val="Заголовок №1"/>
    <w:basedOn w:val="a"/>
    <w:link w:val="1"/>
    <w:qFormat/>
    <w:rsid w:val="00D939CF"/>
    <w:pPr>
      <w:shd w:val="clear" w:color="auto" w:fill="FFFFFF"/>
      <w:spacing w:before="2820" w:after="360" w:line="41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">
    <w:name w:val="Основной текст (3)_"/>
    <w:basedOn w:val="a0"/>
    <w:link w:val="30"/>
    <w:qFormat/>
    <w:rsid w:val="00D939CF"/>
    <w:rPr>
      <w:rFonts w:ascii="Times New Roman" w:eastAsia="Times New Roman" w:hAnsi="Times New Roman" w:cs="Times New Roman"/>
      <w:b/>
      <w:bCs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qFormat/>
    <w:rsid w:val="00D939C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115pt">
    <w:name w:val="Основной текст (2) + 11;5 pt;Курсив"/>
    <w:basedOn w:val="21"/>
    <w:qFormat/>
    <w:rsid w:val="00D939C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qFormat/>
    <w:rsid w:val="00D939CF"/>
    <w:rPr>
      <w:rFonts w:ascii="Times New Roman" w:eastAsia="Times New Roman" w:hAnsi="Times New Roman" w:cs="Times New Roman"/>
      <w:i/>
      <w:iCs/>
      <w:sz w:val="23"/>
      <w:szCs w:val="23"/>
      <w:u w:val="none"/>
    </w:rPr>
  </w:style>
  <w:style w:type="paragraph" w:customStyle="1" w:styleId="40">
    <w:name w:val="Основной текст (4)"/>
    <w:basedOn w:val="a"/>
    <w:link w:val="4"/>
    <w:qFormat/>
    <w:rsid w:val="00D939CF"/>
    <w:pPr>
      <w:shd w:val="clear" w:color="auto" w:fill="FFFFFF"/>
      <w:spacing w:line="274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22">
    <w:name w:val="Основной текст (2)"/>
    <w:basedOn w:val="21"/>
    <w:qFormat/>
    <w:rsid w:val="00D939C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5pt0">
    <w:name w:val="Основной текст (2) + 11;5 pt;Полужирный;Курсив"/>
    <w:basedOn w:val="21"/>
    <w:qFormat/>
    <w:rsid w:val="00D939C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1">
    <w:name w:val="Основной текст (2) + 11;5 pt"/>
    <w:basedOn w:val="21"/>
    <w:qFormat/>
    <w:rsid w:val="00D939C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qFormat/>
    <w:rsid w:val="00D939CF"/>
    <w:rPr>
      <w:rFonts w:ascii="Times New Roman" w:eastAsia="Times New Roman" w:hAnsi="Times New Roman" w:cs="Times New Roman"/>
      <w:b/>
      <w:bCs/>
      <w:i/>
      <w:iCs/>
      <w:sz w:val="23"/>
      <w:szCs w:val="23"/>
      <w:u w:val="none"/>
    </w:rPr>
  </w:style>
  <w:style w:type="paragraph" w:customStyle="1" w:styleId="50">
    <w:name w:val="Основной текст (5)"/>
    <w:basedOn w:val="a"/>
    <w:link w:val="5"/>
    <w:qFormat/>
    <w:rsid w:val="00D939CF"/>
    <w:pPr>
      <w:shd w:val="clear" w:color="auto" w:fill="FFFFFF"/>
      <w:spacing w:line="274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customStyle="1" w:styleId="511pt">
    <w:name w:val="Основной текст (5) + 11 pt;Не полужирный;Не курсив"/>
    <w:basedOn w:val="5"/>
    <w:qFormat/>
    <w:rsid w:val="00D939C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Основной текст (5) + Не полужирный;Не курсив"/>
    <w:basedOn w:val="5"/>
    <w:qFormat/>
    <w:rsid w:val="00D939C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qFormat/>
    <w:rsid w:val="00D939C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0">
    <w:name w:val="Основной текст (2) + Полужирный2"/>
    <w:basedOn w:val="21"/>
    <w:qFormat/>
    <w:rsid w:val="00D939C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c">
    <w:name w:val="Подпись к таблице_"/>
    <w:basedOn w:val="a0"/>
    <w:link w:val="ad"/>
    <w:qFormat/>
    <w:rsid w:val="00D939CF"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ad">
    <w:name w:val="Подпись к таблице"/>
    <w:basedOn w:val="a"/>
    <w:link w:val="ac"/>
    <w:qFormat/>
    <w:rsid w:val="00D939CF"/>
    <w:pPr>
      <w:shd w:val="clear" w:color="auto" w:fill="FFFFFF"/>
      <w:spacing w:line="278" w:lineRule="exact"/>
      <w:ind w:firstLine="72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21">
    <w:name w:val="Основной текст (2)2"/>
    <w:basedOn w:val="21"/>
    <w:qFormat/>
    <w:rsid w:val="00D939C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">
    <w:name w:val="Основной текст (2) + Полужирный1"/>
    <w:basedOn w:val="21"/>
    <w:qFormat/>
    <w:rsid w:val="00D939C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qFormat/>
    <w:rsid w:val="00D939CF"/>
    <w:rPr>
      <w:rFonts w:ascii="Times New Roman" w:eastAsia="Times New Roman" w:hAnsi="Times New Roman" w:cs="Times New Roman"/>
      <w:b/>
      <w:bCs/>
      <w:sz w:val="22"/>
      <w:szCs w:val="22"/>
      <w:u w:val="none"/>
    </w:rPr>
  </w:style>
  <w:style w:type="paragraph" w:customStyle="1" w:styleId="25">
    <w:name w:val="Подпись к таблице (2)"/>
    <w:basedOn w:val="a"/>
    <w:link w:val="24"/>
    <w:qFormat/>
    <w:rsid w:val="00D939CF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105pt">
    <w:name w:val="Основной текст (2) + 10;5 pt"/>
    <w:basedOn w:val="21"/>
    <w:qFormat/>
    <w:rsid w:val="00D939C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e">
    <w:name w:val="List Paragraph"/>
    <w:basedOn w:val="a"/>
    <w:link w:val="af"/>
    <w:uiPriority w:val="34"/>
    <w:qFormat/>
    <w:rsid w:val="00D939C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20">
    <w:name w:val="Основной текст 2 Знак"/>
    <w:basedOn w:val="a0"/>
    <w:link w:val="2"/>
    <w:qFormat/>
    <w:rsid w:val="00D939CF"/>
    <w:rPr>
      <w:rFonts w:ascii="Times New Roman" w:eastAsia="Times New Roman" w:hAnsi="Times New Roman" w:cs="Times New Roman"/>
      <w:lang w:bidi="ar-SA"/>
    </w:rPr>
  </w:style>
  <w:style w:type="character" w:customStyle="1" w:styleId="af">
    <w:name w:val="Абзац списка Знак"/>
    <w:link w:val="ae"/>
    <w:uiPriority w:val="34"/>
    <w:qFormat/>
    <w:locked/>
    <w:rsid w:val="00D939CF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pple-converted-space">
    <w:name w:val="apple-converted-space"/>
    <w:basedOn w:val="a0"/>
    <w:qFormat/>
    <w:rsid w:val="00D939CF"/>
  </w:style>
  <w:style w:type="character" w:customStyle="1" w:styleId="aa">
    <w:name w:val="Обычный (веб) Знак"/>
    <w:link w:val="a9"/>
    <w:qFormat/>
    <w:locked/>
    <w:rsid w:val="00D939CF"/>
    <w:rPr>
      <w:rFonts w:ascii="Times New Roman" w:eastAsia="Times New Roman" w:hAnsi="Times New Roman" w:cs="Times New Roman"/>
      <w:lang w:bidi="ar-SA"/>
    </w:rPr>
  </w:style>
  <w:style w:type="character" w:customStyle="1" w:styleId="a6">
    <w:name w:val="Верхний колонтитул Знак"/>
    <w:basedOn w:val="a0"/>
    <w:link w:val="a5"/>
    <w:uiPriority w:val="99"/>
    <w:semiHidden/>
    <w:qFormat/>
    <w:rsid w:val="00D939CF"/>
    <w:rPr>
      <w:color w:val="000000"/>
    </w:rPr>
  </w:style>
  <w:style w:type="character" w:customStyle="1" w:styleId="a8">
    <w:name w:val="Нижний колонтитул Знак"/>
    <w:basedOn w:val="a0"/>
    <w:link w:val="a7"/>
    <w:uiPriority w:val="99"/>
    <w:qFormat/>
    <w:rsid w:val="00D939CF"/>
    <w:rPr>
      <w:color w:val="000000"/>
    </w:rPr>
  </w:style>
  <w:style w:type="paragraph" w:customStyle="1" w:styleId="list-bullet">
    <w:name w:val="list-bullet"/>
    <w:basedOn w:val="a"/>
    <w:uiPriority w:val="99"/>
    <w:qFormat/>
    <w:rsid w:val="00D939CF"/>
    <w:pPr>
      <w:widowControl/>
      <w:numPr>
        <w:numId w:val="1"/>
      </w:numPr>
      <w:autoSpaceDE w:val="0"/>
      <w:autoSpaceDN w:val="0"/>
      <w:adjustRightInd w:val="0"/>
      <w:spacing w:line="240" w:lineRule="atLeast"/>
      <w:ind w:left="567" w:hanging="340"/>
      <w:jc w:val="both"/>
      <w:textAlignment w:val="center"/>
    </w:pPr>
    <w:rPr>
      <w:rFonts w:ascii="Times New Roman" w:eastAsiaTheme="minorEastAsia" w:hAnsi="Times New Roman" w:cs="SchoolBookSanPin"/>
      <w:sz w:val="20"/>
      <w:szCs w:val="20"/>
      <w:lang w:bidi="ar-SA"/>
    </w:rPr>
  </w:style>
  <w:style w:type="paragraph" w:customStyle="1" w:styleId="body">
    <w:name w:val="body"/>
    <w:basedOn w:val="a"/>
    <w:uiPriority w:val="99"/>
    <w:qFormat/>
    <w:rsid w:val="00D939CF"/>
    <w:pPr>
      <w:widowControl/>
      <w:autoSpaceDE w:val="0"/>
      <w:autoSpaceDN w:val="0"/>
      <w:adjustRightInd w:val="0"/>
      <w:spacing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sz w:val="20"/>
      <w:szCs w:val="20"/>
      <w:lang w:bidi="ar-SA"/>
    </w:rPr>
  </w:style>
  <w:style w:type="paragraph" w:styleId="af0">
    <w:name w:val="Balloon Text"/>
    <w:basedOn w:val="a"/>
    <w:link w:val="af1"/>
    <w:uiPriority w:val="99"/>
    <w:semiHidden/>
    <w:unhideWhenUsed/>
    <w:rsid w:val="00125DD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25DD7"/>
    <w:rPr>
      <w:rFonts w:ascii="Tahoma" w:eastAsia="Arial Unicode MS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60918/03634465332316096b8d3bcf2dd5b60ebcf9867d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35192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F2195-82FE-4B44-B24F-6D0DDD9B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3423</Words>
  <Characters>19514</Characters>
  <Application>Microsoft Office Word</Application>
  <DocSecurity>0</DocSecurity>
  <Lines>162</Lines>
  <Paragraphs>45</Paragraphs>
  <ScaleCrop>false</ScaleCrop>
  <Company/>
  <LinksUpToDate>false</LinksUpToDate>
  <CharactersWithSpaces>22892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16</cp:revision>
  <cp:lastPrinted>2022-09-26T10:07:00Z</cp:lastPrinted>
  <dcterms:created xsi:type="dcterms:W3CDTF">2023-05-17T07:29:00Z</dcterms:created>
  <dcterms:modified xsi:type="dcterms:W3CDTF">2025-03-04T08:04:00Z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CB653990AE2D433990C1ECB5C2752F2C_13</vt:lpwstr>
  </property>
</Properties>
</file>