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5B" w:rsidRDefault="000B2F5B" w:rsidP="00531749">
      <w:pPr>
        <w:spacing w:before="100" w:beforeAutospacing="1" w:after="100" w:afterAutospacing="1" w:line="360" w:lineRule="auto"/>
        <w:ind w:firstLine="709"/>
        <w:contextualSpacing/>
        <w:jc w:val="center"/>
        <w:rPr>
          <w:b/>
        </w:rPr>
      </w:pPr>
    </w:p>
    <w:p w:rsidR="000B2F5B" w:rsidRDefault="000B2F5B" w:rsidP="00531749">
      <w:pPr>
        <w:spacing w:before="100" w:beforeAutospacing="1" w:after="100" w:afterAutospacing="1" w:line="360" w:lineRule="auto"/>
        <w:ind w:firstLine="709"/>
        <w:contextualSpacing/>
        <w:jc w:val="center"/>
        <w:rPr>
          <w:b/>
        </w:rPr>
      </w:pPr>
      <w:r>
        <w:rPr>
          <w:b/>
          <w:noProof/>
        </w:rPr>
        <w:drawing>
          <wp:inline distT="0" distB="0" distL="0" distR="0">
            <wp:extent cx="5940425" cy="8238580"/>
            <wp:effectExtent l="19050" t="0" r="3175" b="0"/>
            <wp:docPr id="1" name="Рисунок 1" descr="C:\Users\User\Pictures\2022-01-1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1-17\005.jp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0B2F5B" w:rsidRDefault="000B2F5B" w:rsidP="00531749">
      <w:pPr>
        <w:spacing w:before="100" w:beforeAutospacing="1" w:after="100" w:afterAutospacing="1" w:line="360" w:lineRule="auto"/>
        <w:ind w:firstLine="709"/>
        <w:contextualSpacing/>
        <w:jc w:val="center"/>
        <w:rPr>
          <w:b/>
        </w:rPr>
      </w:pPr>
    </w:p>
    <w:p w:rsidR="000B2F5B" w:rsidRDefault="000B2F5B" w:rsidP="00531749">
      <w:pPr>
        <w:spacing w:before="100" w:beforeAutospacing="1" w:after="100" w:afterAutospacing="1" w:line="360" w:lineRule="auto"/>
        <w:ind w:firstLine="709"/>
        <w:contextualSpacing/>
        <w:jc w:val="center"/>
        <w:rPr>
          <w:b/>
        </w:rPr>
      </w:pPr>
    </w:p>
    <w:p w:rsidR="00406956" w:rsidRPr="000C43C5" w:rsidRDefault="00406956" w:rsidP="00531749">
      <w:pPr>
        <w:spacing w:before="100" w:beforeAutospacing="1" w:after="100" w:afterAutospacing="1" w:line="360" w:lineRule="auto"/>
        <w:ind w:firstLine="709"/>
        <w:contextualSpacing/>
        <w:jc w:val="center"/>
      </w:pPr>
      <w:r w:rsidRPr="000C43C5">
        <w:rPr>
          <w:b/>
        </w:rPr>
        <w:lastRenderedPageBreak/>
        <w:t>Пояснительная записка</w:t>
      </w:r>
      <w:bookmarkStart w:id="0" w:name="_GoBack"/>
      <w:bookmarkEnd w:id="0"/>
    </w:p>
    <w:p w:rsidR="00406956" w:rsidRPr="00E0701F" w:rsidRDefault="00406956" w:rsidP="00380C6D">
      <w:pPr>
        <w:shd w:val="clear" w:color="auto" w:fill="FFFFFF"/>
        <w:autoSpaceDE w:val="0"/>
        <w:autoSpaceDN w:val="0"/>
        <w:adjustRightInd w:val="0"/>
        <w:spacing w:before="100" w:beforeAutospacing="1" w:after="100" w:afterAutospacing="1" w:line="360" w:lineRule="auto"/>
        <w:ind w:firstLine="709"/>
        <w:contextualSpacing/>
        <w:rPr>
          <w:rFonts w:eastAsia="Calibri"/>
        </w:rPr>
      </w:pPr>
      <w:r w:rsidRPr="00E0701F">
        <w:rPr>
          <w:color w:val="000000"/>
        </w:rPr>
        <w:t xml:space="preserve">Рабочая программа  по английскому языку </w:t>
      </w:r>
      <w:r>
        <w:rPr>
          <w:color w:val="000000"/>
        </w:rPr>
        <w:t xml:space="preserve"> в 10-11 классах </w:t>
      </w:r>
      <w:r w:rsidRPr="00E0701F">
        <w:rPr>
          <w:color w:val="000000"/>
        </w:rPr>
        <w:t>составлена на основе федерального компонента государственного стандарта осн</w:t>
      </w:r>
      <w:r>
        <w:rPr>
          <w:color w:val="000000"/>
        </w:rPr>
        <w:t xml:space="preserve">овного общего образования, </w:t>
      </w:r>
      <w:r w:rsidRPr="00E0701F">
        <w:rPr>
          <w:color w:val="000000"/>
        </w:rPr>
        <w:t xml:space="preserve">примерной программы основного общего образования по английскому языку, авторской программы </w:t>
      </w:r>
      <w:proofErr w:type="spellStart"/>
      <w:r w:rsidRPr="00E0701F">
        <w:rPr>
          <w:color w:val="000000"/>
        </w:rPr>
        <w:t>Биболетовой</w:t>
      </w:r>
      <w:proofErr w:type="spellEnd"/>
      <w:r w:rsidRPr="00E0701F">
        <w:rPr>
          <w:color w:val="000000"/>
        </w:rPr>
        <w:t xml:space="preserve"> М.З. по английскому языку к УМК «</w:t>
      </w:r>
      <w:r w:rsidRPr="00E0701F">
        <w:rPr>
          <w:color w:val="000000"/>
          <w:lang w:val="en-US"/>
        </w:rPr>
        <w:t>EnjoyEnglish</w:t>
      </w:r>
      <w:r w:rsidRPr="00E0701F">
        <w:rPr>
          <w:color w:val="000000"/>
        </w:rPr>
        <w:t>» для учащихся 2-11 классов общеобразовательных учреждений (Обнинск: Титул, 2012</w:t>
      </w:r>
      <w:r w:rsidR="00295492">
        <w:rPr>
          <w:color w:val="000000"/>
        </w:rPr>
        <w:t xml:space="preserve">) и рассчитана на </w:t>
      </w:r>
      <w:r w:rsidRPr="00E0701F">
        <w:rPr>
          <w:color w:val="000000"/>
        </w:rPr>
        <w:t xml:space="preserve"> 3 часа в неделю на протяжении учебного года </w:t>
      </w:r>
      <w:r>
        <w:t>, 102</w:t>
      </w:r>
      <w:r w:rsidRPr="00E0701F">
        <w:t xml:space="preserve"> часов в год согла</w:t>
      </w:r>
      <w:r w:rsidR="00295492">
        <w:t>сно учебному плану школы ,</w:t>
      </w:r>
      <w:r w:rsidRPr="00E0701F">
        <w:t xml:space="preserve"> включая уроки повторения, обобщения, контроль знаний.</w:t>
      </w:r>
    </w:p>
    <w:p w:rsidR="00406956" w:rsidRPr="00E0701F" w:rsidRDefault="00406956" w:rsidP="00380C6D">
      <w:pPr>
        <w:spacing w:before="100" w:beforeAutospacing="1" w:after="100" w:afterAutospacing="1" w:line="360" w:lineRule="auto"/>
        <w:ind w:firstLine="709"/>
        <w:contextualSpacing/>
      </w:pPr>
      <w:r w:rsidRPr="00E0701F">
        <w:t>Программа соответствует требованиям федерального компонента государственного образовательного стандарта и базисному учебному плану</w:t>
      </w:r>
      <w:r>
        <w:t>.</w:t>
      </w:r>
    </w:p>
    <w:p w:rsidR="00406956" w:rsidRPr="00F85C37" w:rsidRDefault="00406956" w:rsidP="00380C6D">
      <w:pPr>
        <w:spacing w:before="100" w:beforeAutospacing="1" w:after="100" w:afterAutospacing="1" w:line="360" w:lineRule="auto"/>
        <w:ind w:firstLine="709"/>
        <w:contextualSpacing/>
      </w:pPr>
      <w:r w:rsidRPr="00E0701F">
        <w:t>.</w:t>
      </w:r>
    </w:p>
    <w:p w:rsidR="00406956" w:rsidRPr="00781B98"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781B98">
        <w:rPr>
          <w:b/>
          <w:bCs/>
          <w:color w:val="000000"/>
        </w:rPr>
        <w:t>Характеристика третьей (старшей) ступени обучения (10-11 классы)</w:t>
      </w:r>
    </w:p>
    <w:p w:rsidR="00406956" w:rsidRPr="00781B98"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781B98">
        <w:rPr>
          <w:color w:val="000000"/>
        </w:rPr>
        <w:t>Обучение английскому языку по курсу "</w:t>
      </w:r>
      <w:r>
        <w:rPr>
          <w:color w:val="000000"/>
          <w:lang w:val="en-US"/>
        </w:rPr>
        <w:t>EnjoyEnglish</w:t>
      </w:r>
      <w:r w:rsidRPr="00781B98">
        <w:rPr>
          <w:color w:val="000000"/>
        </w:rPr>
        <w:t>" на старшей ступени полной средней шко</w:t>
      </w:r>
      <w:r w:rsidRPr="00781B98">
        <w:rPr>
          <w:color w:val="000000"/>
        </w:rPr>
        <w:softHyphen/>
        <w:t>лы обеспечивает преемственность с основной школой. Происходит развитие и совершенство</w:t>
      </w:r>
      <w:r w:rsidRPr="00781B98">
        <w:rPr>
          <w:color w:val="000000"/>
        </w:rPr>
        <w:softHyphen/>
        <w:t>вание сформированной коммуникативной ком</w:t>
      </w:r>
      <w:r w:rsidRPr="00781B98">
        <w:rPr>
          <w:color w:val="000000"/>
        </w:rPr>
        <w:softHyphen/>
        <w:t>петенции на английском языке в совокупности речевой, языковой и социокультурной составля</w:t>
      </w:r>
      <w:r w:rsidRPr="00781B98">
        <w:rPr>
          <w:color w:val="000000"/>
        </w:rPr>
        <w:softHyphen/>
        <w:t>ющих, а также развитие учебно-познавательной и компенсаторной компетенции.</w:t>
      </w:r>
    </w:p>
    <w:p w:rsidR="00406956" w:rsidRPr="00781B98"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781B98">
        <w:rPr>
          <w:color w:val="000000"/>
        </w:rPr>
        <w:t>На данной ступени приверженность авторов к личностно-ориентированной направленнос</w:t>
      </w:r>
      <w:r w:rsidRPr="00781B98">
        <w:rPr>
          <w:color w:val="000000"/>
        </w:rPr>
        <w:softHyphen/>
        <w:t>ти образования приобретает еще более зримые черты. Содержание обучения старшеклассников английскому языку отбирается и организуется с учетом их речевых потребностей, возрастных психологических особенностей, интересов и про</w:t>
      </w:r>
      <w:r w:rsidRPr="00781B98">
        <w:rPr>
          <w:color w:val="000000"/>
        </w:rPr>
        <w:softHyphen/>
        <w:t>фессиональных устремлений.</w:t>
      </w:r>
    </w:p>
    <w:p w:rsidR="00406956" w:rsidRPr="00781B98"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781B98">
        <w:rPr>
          <w:color w:val="000000"/>
        </w:rPr>
        <w:t>Коммуникативная компетенция развивается в соответствии с отобранными для старшего эта</w:t>
      </w:r>
      <w:r w:rsidRPr="00781B98">
        <w:rPr>
          <w:color w:val="000000"/>
        </w:rPr>
        <w:softHyphen/>
        <w:t>па обучения темами, проблемами и ситуациями общения в пределах следующих сфер общения: социально-бытовой, учебно-трудовой, социаль</w:t>
      </w:r>
      <w:r w:rsidRPr="00781B98">
        <w:rPr>
          <w:color w:val="000000"/>
        </w:rPr>
        <w:softHyphen/>
        <w:t>но-культурной. Обогащаются социокультурные знания и умения учащихся, в том числе умение представлять свою страну, ее культуру средства</w:t>
      </w:r>
      <w:r w:rsidRPr="00781B98">
        <w:rPr>
          <w:color w:val="000000"/>
        </w:rPr>
        <w:softHyphen/>
        <w:t>ми английского языка в условиях расширяющего</w:t>
      </w:r>
      <w:r w:rsidRPr="00781B98">
        <w:rPr>
          <w:color w:val="000000"/>
        </w:rPr>
        <w:softHyphen/>
        <w:t>ся межкультурного и международного общения.</w:t>
      </w:r>
    </w:p>
    <w:p w:rsidR="00406956" w:rsidRPr="00781B98"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781B98">
        <w:rPr>
          <w:color w:val="000000"/>
        </w:rPr>
        <w:t>Вместе с тем школьники учатся компенсиро</w:t>
      </w:r>
      <w:r w:rsidRPr="00781B98">
        <w:rPr>
          <w:color w:val="000000"/>
        </w:rPr>
        <w:softHyphen/>
        <w:t>вать недостаток знаний и умений в английском языке, используя в процессе общения вербальные и невербальные приемы.</w:t>
      </w:r>
    </w:p>
    <w:p w:rsidR="00406956" w:rsidRPr="00781B98" w:rsidRDefault="00406956" w:rsidP="00380C6D">
      <w:pPr>
        <w:spacing w:before="100" w:beforeAutospacing="1" w:after="100" w:afterAutospacing="1" w:line="360" w:lineRule="auto"/>
        <w:ind w:firstLine="709"/>
        <w:contextualSpacing/>
        <w:rPr>
          <w:color w:val="000000"/>
        </w:rPr>
      </w:pPr>
      <w:r w:rsidRPr="00781B98">
        <w:rPr>
          <w:color w:val="000000"/>
        </w:rPr>
        <w:t xml:space="preserve">Расширяется спектр </w:t>
      </w:r>
      <w:proofErr w:type="spellStart"/>
      <w:r w:rsidRPr="00781B98">
        <w:rPr>
          <w:color w:val="000000"/>
        </w:rPr>
        <w:t>общеучебных</w:t>
      </w:r>
      <w:proofErr w:type="spellEnd"/>
      <w:r w:rsidRPr="00781B98">
        <w:rPr>
          <w:color w:val="000000"/>
        </w:rPr>
        <w:t xml:space="preserve"> и специ</w:t>
      </w:r>
      <w:r w:rsidRPr="00781B98">
        <w:rPr>
          <w:color w:val="000000"/>
        </w:rPr>
        <w:softHyphen/>
        <w:t>альных учебных умений, таких, как умение поль</w:t>
      </w:r>
      <w:r w:rsidRPr="00781B98">
        <w:rPr>
          <w:color w:val="000000"/>
        </w:rPr>
        <w:softHyphen/>
        <w:t>зоваться справочниками учебника, двуязычным (англо-русским и русско-английским) словарем, толковым англо-английским словарем, мобиль</w:t>
      </w:r>
      <w:r w:rsidRPr="00781B98">
        <w:rPr>
          <w:color w:val="000000"/>
        </w:rPr>
        <w:softHyphen/>
        <w:t>ным телефоном, Интернетом, электронной поч</w:t>
      </w:r>
      <w:r w:rsidRPr="00781B98">
        <w:rPr>
          <w:color w:val="000000"/>
        </w:rPr>
        <w:softHyphen/>
        <w:t>той. Так, задания учебника, предусматривающие использование Интернета, помечены специаль</w:t>
      </w:r>
      <w:r w:rsidRPr="00781B98">
        <w:rPr>
          <w:color w:val="000000"/>
        </w:rPr>
        <w:softHyphen/>
        <w:t xml:space="preserve">ным значком. Справочный раздел </w:t>
      </w:r>
      <w:r w:rsidRPr="00781B98">
        <w:rPr>
          <w:color w:val="000000"/>
        </w:rPr>
        <w:lastRenderedPageBreak/>
        <w:t>учебников для 10-х и 11-х классов содержит специальное прило</w:t>
      </w:r>
      <w:r w:rsidRPr="00781B98">
        <w:rPr>
          <w:color w:val="000000"/>
        </w:rPr>
        <w:softHyphen/>
        <w:t>жение "</w:t>
      </w:r>
      <w:r>
        <w:rPr>
          <w:color w:val="000000"/>
          <w:lang w:val="en-US"/>
        </w:rPr>
        <w:t>LearningStrategies</w:t>
      </w:r>
      <w:r w:rsidRPr="00781B98">
        <w:rPr>
          <w:color w:val="000000"/>
        </w:rPr>
        <w:t xml:space="preserve">", которое направлено на выработку как </w:t>
      </w:r>
      <w:proofErr w:type="spellStart"/>
      <w:r w:rsidRPr="00781B98">
        <w:rPr>
          <w:color w:val="000000"/>
        </w:rPr>
        <w:t>общеучебных</w:t>
      </w:r>
      <w:proofErr w:type="spellEnd"/>
      <w:r w:rsidRPr="00781B98">
        <w:rPr>
          <w:color w:val="000000"/>
        </w:rPr>
        <w:t xml:space="preserve"> коммуникатив</w:t>
      </w:r>
      <w:r w:rsidRPr="00781B98">
        <w:rPr>
          <w:color w:val="000000"/>
        </w:rPr>
        <w:softHyphen/>
        <w:t>ных умений (например, написание эссе, статьи,проведение опроса одноклассников на заданную тему), так и универсальных умений (например, как готовиться к экзамену).</w:t>
      </w:r>
    </w:p>
    <w:p w:rsidR="00406956" w:rsidRPr="00781B98" w:rsidRDefault="00406956" w:rsidP="00380C6D">
      <w:pPr>
        <w:spacing w:before="100" w:beforeAutospacing="1" w:after="100" w:afterAutospacing="1" w:line="360" w:lineRule="auto"/>
        <w:ind w:firstLine="709"/>
        <w:contextualSpacing/>
      </w:pPr>
      <w:r w:rsidRPr="00781B98">
        <w:rPr>
          <w:color w:val="000000"/>
        </w:rPr>
        <w:t>Большее внимание уделяется формированию умений работы с текстовой информацией раз</w:t>
      </w:r>
      <w:r w:rsidRPr="00781B98">
        <w:rPr>
          <w:color w:val="000000"/>
        </w:rPr>
        <w:softHyphen/>
        <w:t>личного характера, в частности, при выполнении индивидуальных и групповых заданий, проект</w:t>
      </w:r>
      <w:r w:rsidRPr="00781B98">
        <w:rPr>
          <w:color w:val="000000"/>
        </w:rPr>
        <w:softHyphen/>
        <w:t>ных работ. Вырабатываются умения критически воспринимать информацию из разных источни</w:t>
      </w:r>
      <w:r w:rsidRPr="00781B98">
        <w:rPr>
          <w:color w:val="000000"/>
        </w:rPr>
        <w:softHyphen/>
        <w:t>ков, анализировать и обобщать ее, использовать в собственных высказываниях.</w:t>
      </w:r>
    </w:p>
    <w:p w:rsidR="00406956" w:rsidRPr="004E7639"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781B98">
        <w:rPr>
          <w:color w:val="000000"/>
        </w:rPr>
        <w:t>Учащиеся приобретают опыт творческой и поисковой деятельности в процессе освоения та</w:t>
      </w:r>
      <w:r w:rsidRPr="00781B98">
        <w:rPr>
          <w:color w:val="000000"/>
        </w:rPr>
        <w:softHyphen/>
        <w:t>ких способов познавательной деятельности, как проектная деятельность в индивидуальном режи</w:t>
      </w:r>
      <w:r w:rsidRPr="00781B98">
        <w:rPr>
          <w:color w:val="000000"/>
        </w:rPr>
        <w:softHyphen/>
        <w:t>ме и в сотрудничестве.</w:t>
      </w:r>
    </w:p>
    <w:p w:rsidR="00406956" w:rsidRPr="00781B98"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781B98">
        <w:rPr>
          <w:color w:val="000000"/>
        </w:rPr>
        <w:t>В контексте формирования личностных отно</w:t>
      </w:r>
      <w:r w:rsidRPr="00781B98">
        <w:rPr>
          <w:color w:val="000000"/>
        </w:rPr>
        <w:softHyphen/>
        <w:t>шений подростков, их способности к самоанализу и самооценке, эмоционально-ценностного отно</w:t>
      </w:r>
      <w:r w:rsidRPr="00781B98">
        <w:rPr>
          <w:color w:val="000000"/>
        </w:rPr>
        <w:softHyphen/>
        <w:t>шения к миру, происходящих на старшей ступени, ставится задача акцентировать внимание уча</w:t>
      </w:r>
      <w:r w:rsidRPr="00781B98">
        <w:rPr>
          <w:color w:val="000000"/>
        </w:rPr>
        <w:softHyphen/>
        <w:t>щихся на стремлении к взаимопониманию людей разных сообществ, осознании роли английского языка как универсального средства межличност</w:t>
      </w:r>
      <w:r w:rsidRPr="00781B98">
        <w:rPr>
          <w:color w:val="000000"/>
        </w:rPr>
        <w:softHyphen/>
        <w:t>ного и межкультурного общения практически в любой точке земного шара; на формирование положительного отношения к культуре иных народов, в частности, говорящих на английском языке; понимании важности изучения английско</w:t>
      </w:r>
      <w:r w:rsidRPr="00781B98">
        <w:rPr>
          <w:color w:val="000000"/>
        </w:rPr>
        <w:softHyphen/>
        <w:t>го и других иностранных языков в современном мире и потребности пользоваться ими, в том числе и как одним из способов самореализации и социальной адаптации.</w:t>
      </w:r>
    </w:p>
    <w:p w:rsidR="00406956" w:rsidRDefault="00406956" w:rsidP="00380C6D">
      <w:pPr>
        <w:spacing w:before="100" w:beforeAutospacing="1" w:after="100" w:afterAutospacing="1" w:line="360" w:lineRule="auto"/>
        <w:ind w:firstLine="709"/>
        <w:contextualSpacing/>
        <w:rPr>
          <w:color w:val="000000"/>
        </w:rPr>
      </w:pPr>
      <w:r w:rsidRPr="00781B98">
        <w:rPr>
          <w:color w:val="000000"/>
        </w:rPr>
        <w:t>Продолжается накопление лингвистических знаний, позволяющих не только умело пользо</w:t>
      </w:r>
      <w:r w:rsidRPr="00781B98">
        <w:rPr>
          <w:color w:val="000000"/>
        </w:rPr>
        <w:softHyphen/>
        <w:t>ваться английским языком, но и осознавать осо</w:t>
      </w:r>
      <w:r w:rsidRPr="00781B98">
        <w:rPr>
          <w:color w:val="000000"/>
        </w:rPr>
        <w:softHyphen/>
        <w:t>бенности своего языкового мышления на осно</w:t>
      </w:r>
      <w:r w:rsidRPr="00781B98">
        <w:rPr>
          <w:color w:val="000000"/>
        </w:rPr>
        <w:softHyphen/>
        <w:t>ве сопоставления английского языка с русским;</w:t>
      </w:r>
    </w:p>
    <w:p w:rsidR="00406956" w:rsidRDefault="00406956" w:rsidP="00380C6D">
      <w:pPr>
        <w:shd w:val="clear" w:color="auto" w:fill="FFFFFF"/>
        <w:autoSpaceDE w:val="0"/>
        <w:autoSpaceDN w:val="0"/>
        <w:adjustRightInd w:val="0"/>
        <w:spacing w:before="100" w:beforeAutospacing="1" w:after="100" w:afterAutospacing="1" w:line="360" w:lineRule="auto"/>
        <w:ind w:firstLine="709"/>
        <w:contextualSpacing/>
        <w:rPr>
          <w:b/>
          <w:bCs/>
          <w:color w:val="000000"/>
        </w:rPr>
      </w:pPr>
      <w:r w:rsidRPr="00CD3A32">
        <w:rPr>
          <w:b/>
          <w:bCs/>
          <w:color w:val="000000"/>
        </w:rPr>
        <w:t>Общая характеристика учебного предмета.</w:t>
      </w:r>
    </w:p>
    <w:p w:rsidR="00406956" w:rsidRDefault="00406956" w:rsidP="00380C6D">
      <w:pPr>
        <w:shd w:val="clear" w:color="auto" w:fill="FFFFFF"/>
        <w:autoSpaceDE w:val="0"/>
        <w:autoSpaceDN w:val="0"/>
        <w:adjustRightInd w:val="0"/>
        <w:spacing w:before="100" w:beforeAutospacing="1" w:after="100" w:afterAutospacing="1" w:line="360" w:lineRule="auto"/>
        <w:ind w:firstLine="709"/>
        <w:contextualSpacing/>
        <w:rPr>
          <w:color w:val="000000"/>
        </w:rPr>
      </w:pPr>
      <w:r w:rsidRPr="00CD3A32">
        <w:rPr>
          <w:color w:val="000000"/>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w:t>
      </w:r>
      <w:r w:rsidRPr="00CD3A32">
        <w:rPr>
          <w:color w:val="000000"/>
        </w:rPr>
        <w:lastRenderedPageBreak/>
        <w:t>компетенции, т.е. способности и готовности осуществлять иноязычное межличностное и межкультурное общение с носителями языка.</w:t>
      </w:r>
    </w:p>
    <w:p w:rsidR="00406956" w:rsidRPr="00CD3A32" w:rsidRDefault="00406956" w:rsidP="00380C6D">
      <w:pPr>
        <w:shd w:val="clear" w:color="auto" w:fill="FFFFFF"/>
        <w:autoSpaceDE w:val="0"/>
        <w:autoSpaceDN w:val="0"/>
        <w:adjustRightInd w:val="0"/>
        <w:spacing w:before="100" w:beforeAutospacing="1" w:after="100" w:afterAutospacing="1" w:line="360" w:lineRule="auto"/>
        <w:ind w:firstLine="709"/>
        <w:contextualSpacing/>
        <w:rPr>
          <w:rFonts w:eastAsia="Calibri"/>
        </w:rPr>
      </w:pPr>
      <w:r w:rsidRPr="00CD3A32">
        <w:rPr>
          <w:b/>
          <w:bCs/>
          <w:color w:val="000000"/>
        </w:rPr>
        <w:t>Иностранный язык как учебный предмет характеризуется</w:t>
      </w:r>
    </w:p>
    <w:p w:rsidR="00406956" w:rsidRPr="00CD3A32" w:rsidRDefault="00406956" w:rsidP="00380C6D">
      <w:pPr>
        <w:spacing w:before="100" w:beforeAutospacing="1" w:after="100" w:afterAutospacing="1" w:line="360" w:lineRule="auto"/>
        <w:ind w:firstLine="709"/>
        <w:contextualSpacing/>
        <w:rPr>
          <w:color w:val="000000"/>
        </w:rPr>
      </w:pPr>
      <w:r w:rsidRPr="00CD3A32">
        <w:rPr>
          <w:rFonts w:eastAsia="Calibri"/>
          <w:color w:val="000000"/>
        </w:rPr>
        <w:t xml:space="preserve">- </w:t>
      </w:r>
      <w:proofErr w:type="spellStart"/>
      <w:r w:rsidRPr="00CD3A32">
        <w:rPr>
          <w:color w:val="000000"/>
        </w:rPr>
        <w:t>межпредметностью</w:t>
      </w:r>
      <w:proofErr w:type="spellEnd"/>
      <w:r w:rsidRPr="00CD3A32">
        <w:rPr>
          <w:color w:val="000000"/>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406956" w:rsidRPr="00CD3A32" w:rsidRDefault="00406956" w:rsidP="00380C6D">
      <w:pPr>
        <w:shd w:val="clear" w:color="auto" w:fill="FFFFFF"/>
        <w:autoSpaceDE w:val="0"/>
        <w:autoSpaceDN w:val="0"/>
        <w:adjustRightInd w:val="0"/>
        <w:spacing w:before="100" w:beforeAutospacing="1" w:after="100" w:afterAutospacing="1" w:line="360" w:lineRule="auto"/>
        <w:ind w:firstLine="709"/>
        <w:contextualSpacing/>
        <w:rPr>
          <w:rFonts w:eastAsia="Calibri"/>
        </w:rPr>
      </w:pPr>
      <w:r w:rsidRPr="00CD3A32">
        <w:rPr>
          <w:rFonts w:eastAsia="Calibri"/>
          <w:color w:val="000000"/>
        </w:rPr>
        <w:t xml:space="preserve">- </w:t>
      </w:r>
      <w:proofErr w:type="spellStart"/>
      <w:r w:rsidRPr="00CD3A32">
        <w:rPr>
          <w:color w:val="000000"/>
        </w:rPr>
        <w:t>многоуровневостью</w:t>
      </w:r>
      <w:proofErr w:type="spellEnd"/>
      <w:r w:rsidRPr="00CD3A32">
        <w:rPr>
          <w:color w:val="000000"/>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 </w:t>
      </w:r>
      <w:proofErr w:type="spellStart"/>
      <w:r w:rsidRPr="00CD3A32">
        <w:rPr>
          <w:color w:val="000000"/>
        </w:rPr>
        <w:t>полифункциональностью</w:t>
      </w:r>
      <w:proofErr w:type="spellEnd"/>
      <w:r w:rsidRPr="00CD3A32">
        <w:rPr>
          <w:color w:val="000000"/>
        </w:rPr>
        <w:t xml:space="preserve"> (может выступать как цель обучения и как средство приобретения сведений в самых различных областях знания).</w:t>
      </w:r>
    </w:p>
    <w:p w:rsidR="00406956" w:rsidRPr="00CD3A32" w:rsidRDefault="00406956" w:rsidP="00380C6D">
      <w:pPr>
        <w:spacing w:before="100" w:beforeAutospacing="1" w:after="100" w:afterAutospacing="1" w:line="360" w:lineRule="auto"/>
        <w:ind w:firstLine="709"/>
        <w:contextualSpacing/>
        <w:rPr>
          <w:b/>
        </w:rPr>
      </w:pPr>
      <w:r w:rsidRPr="00CD3A32">
        <w:rPr>
          <w:color w:val="00000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D3A32">
        <w:rPr>
          <w:color w:val="000000"/>
        </w:rPr>
        <w:t>полиязычного</w:t>
      </w:r>
      <w:proofErr w:type="spellEnd"/>
      <w:r w:rsidRPr="00CD3A32">
        <w:rPr>
          <w:color w:val="000000"/>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Тематическое планирование нацелено на реализацию личностно-ориентированного, коммуникативно-когнитивного, </w:t>
      </w:r>
      <w:proofErr w:type="spellStart"/>
      <w:r w:rsidRPr="00CD3A32">
        <w:rPr>
          <w:color w:val="000000"/>
        </w:rPr>
        <w:t>социокультурного</w:t>
      </w:r>
      <w:proofErr w:type="spellEnd"/>
      <w:r w:rsidRPr="00CD3A32">
        <w:rPr>
          <w:color w:val="000000"/>
        </w:rPr>
        <w:t xml:space="preserve"> </w:t>
      </w:r>
      <w:proofErr w:type="spellStart"/>
      <w:r w:rsidRPr="00CD3A32">
        <w:rPr>
          <w:color w:val="000000"/>
        </w:rPr>
        <w:t>деятельностного</w:t>
      </w:r>
      <w:proofErr w:type="spellEnd"/>
      <w:r w:rsidRPr="00CD3A32">
        <w:rPr>
          <w:color w:val="000000"/>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CD3A32">
        <w:rPr>
          <w:color w:val="000000"/>
        </w:rPr>
        <w:t>культуроведческую</w:t>
      </w:r>
      <w:proofErr w:type="spellEnd"/>
      <w:r w:rsidRPr="00CD3A32">
        <w:rPr>
          <w:color w:val="000000"/>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295492" w:rsidRDefault="00295492" w:rsidP="00380C6D">
      <w:pPr>
        <w:spacing w:before="100" w:beforeAutospacing="1" w:after="100" w:afterAutospacing="1" w:line="360" w:lineRule="auto"/>
        <w:ind w:firstLine="709"/>
        <w:contextualSpacing/>
        <w:rPr>
          <w:b/>
        </w:rPr>
      </w:pPr>
    </w:p>
    <w:p w:rsidR="00406956" w:rsidRDefault="00406956" w:rsidP="00380C6D">
      <w:pPr>
        <w:spacing w:before="100" w:beforeAutospacing="1" w:after="100" w:afterAutospacing="1" w:line="360" w:lineRule="auto"/>
        <w:ind w:firstLine="709"/>
        <w:contextualSpacing/>
        <w:rPr>
          <w:b/>
        </w:rPr>
      </w:pPr>
      <w:r>
        <w:rPr>
          <w:b/>
        </w:rPr>
        <w:lastRenderedPageBreak/>
        <w:t>1.</w:t>
      </w:r>
      <w:r w:rsidRPr="00EA4814">
        <w:rPr>
          <w:b/>
        </w:rPr>
        <w:t xml:space="preserve">Цели </w:t>
      </w:r>
      <w:r>
        <w:rPr>
          <w:b/>
        </w:rPr>
        <w:t xml:space="preserve"> и задачи учебного курса</w:t>
      </w:r>
      <w:r w:rsidRPr="00EA4814">
        <w:rPr>
          <w:b/>
        </w:rPr>
        <w:t>.</w:t>
      </w:r>
    </w:p>
    <w:p w:rsidR="00406956" w:rsidRPr="00EA4814" w:rsidRDefault="00406956" w:rsidP="00380C6D">
      <w:pPr>
        <w:spacing w:before="100" w:beforeAutospacing="1" w:after="100" w:afterAutospacing="1" w:line="360" w:lineRule="auto"/>
        <w:ind w:firstLine="709"/>
        <w:contextualSpacing/>
        <w:rPr>
          <w:u w:val="single"/>
        </w:rPr>
      </w:pPr>
      <w:r>
        <w:t xml:space="preserve">В процессе обучения по курсу </w:t>
      </w:r>
      <w:r w:rsidRPr="00EA4814">
        <w:t>“</w:t>
      </w:r>
      <w:r>
        <w:rPr>
          <w:lang w:val="en-US"/>
        </w:rPr>
        <w:t>EnjoyEnglish</w:t>
      </w:r>
      <w:r w:rsidRPr="00EA4814">
        <w:t xml:space="preserve">” </w:t>
      </w:r>
      <w:r>
        <w:t>в 10-11 классах реализуются следующие</w:t>
      </w:r>
    </w:p>
    <w:p w:rsidR="00406956" w:rsidRPr="00E0701F" w:rsidRDefault="00406956" w:rsidP="00380C6D">
      <w:pPr>
        <w:spacing w:before="100" w:beforeAutospacing="1" w:after="100" w:afterAutospacing="1" w:line="360" w:lineRule="auto"/>
        <w:ind w:firstLine="709"/>
        <w:contextualSpacing/>
      </w:pPr>
      <w:r>
        <w:t xml:space="preserve">задачи: </w:t>
      </w:r>
      <w:r w:rsidRPr="00E0701F">
        <w:t xml:space="preserve">развитие иноязычной </w:t>
      </w:r>
      <w:r w:rsidRPr="00E0701F">
        <w:rPr>
          <w:u w:val="single"/>
        </w:rPr>
        <w:t xml:space="preserve">коммуникативной компетенции </w:t>
      </w:r>
      <w:r w:rsidRPr="00E0701F">
        <w:t xml:space="preserve"> в совокупности ее составляющих</w:t>
      </w:r>
      <w:r>
        <w:t>:</w:t>
      </w:r>
      <w:r w:rsidRPr="00E0701F">
        <w:t xml:space="preserve"> – речевой, языковой, социокультурной, компенсаторной, учебно-познавательной;</w:t>
      </w:r>
    </w:p>
    <w:p w:rsidR="00406956" w:rsidRPr="00E0701F" w:rsidRDefault="00406956" w:rsidP="00380C6D">
      <w:pPr>
        <w:spacing w:before="100" w:beforeAutospacing="1" w:after="100" w:afterAutospacing="1" w:line="360" w:lineRule="auto"/>
        <w:ind w:firstLine="709"/>
        <w:contextualSpacing/>
      </w:pPr>
      <w:r w:rsidRPr="00E0701F">
        <w:rPr>
          <w:u w:val="single"/>
        </w:rPr>
        <w:t>речевая компетенция</w:t>
      </w:r>
      <w:r w:rsidRPr="00E0701F">
        <w:t xml:space="preserve"> – </w:t>
      </w:r>
      <w:r w:rsidRPr="00E0701F">
        <w:rPr>
          <w:u w:val="single"/>
        </w:rPr>
        <w:t>развитие коммуникативных умений</w:t>
      </w:r>
      <w:r w:rsidRPr="00E0701F">
        <w:t xml:space="preserve"> в четырех основных видах речевой деятельности (говорении, </w:t>
      </w:r>
      <w:proofErr w:type="spellStart"/>
      <w:r w:rsidRPr="00E0701F">
        <w:t>аудировании</w:t>
      </w:r>
      <w:proofErr w:type="spellEnd"/>
      <w:r w:rsidRPr="00E0701F">
        <w:t>, чтении, письме);</w:t>
      </w:r>
    </w:p>
    <w:p w:rsidR="00406956" w:rsidRPr="00E0701F" w:rsidRDefault="00406956" w:rsidP="00380C6D">
      <w:pPr>
        <w:spacing w:before="100" w:beforeAutospacing="1" w:after="100" w:afterAutospacing="1" w:line="360" w:lineRule="auto"/>
        <w:ind w:firstLine="709"/>
        <w:contextualSpacing/>
      </w:pPr>
      <w:r w:rsidRPr="00E0701F">
        <w:rPr>
          <w:u w:val="single"/>
        </w:rPr>
        <w:t>языковая компетенция</w:t>
      </w:r>
      <w:r w:rsidRPr="00E0701F">
        <w:t xml:space="preserve"> – овладение новыми языковыми средствами в соответствии с темами, сферами и ситуациями общения, приведенными в “Примерных программах по иностранным языкам”; освоение знаний о языковых явлениях изучаемого языка, разных способах выражениямысли в родном и изучаемом языках;</w:t>
      </w:r>
    </w:p>
    <w:p w:rsidR="00406956" w:rsidRPr="00E0701F" w:rsidRDefault="00406956" w:rsidP="00380C6D">
      <w:pPr>
        <w:spacing w:before="100" w:beforeAutospacing="1" w:after="100" w:afterAutospacing="1" w:line="360" w:lineRule="auto"/>
        <w:ind w:firstLine="709"/>
        <w:contextualSpacing/>
      </w:pPr>
      <w:r w:rsidRPr="00E0701F">
        <w:rPr>
          <w:u w:val="single"/>
        </w:rPr>
        <w:t>социокультурная компетенция</w:t>
      </w:r>
      <w:r w:rsidRPr="00E0701F">
        <w:t xml:space="preserve"> – приобщение учащихся к культуре, традициями и реалиям страны изучаемого иностранного языка в рамках тем, сфер и ситуаций </w:t>
      </w:r>
      <w:proofErr w:type="gramStart"/>
      <w:r w:rsidRPr="00E0701F">
        <w:t>общения</w:t>
      </w:r>
      <w:proofErr w:type="gramEnd"/>
      <w:r w:rsidRPr="00E0701F">
        <w:t xml:space="preserve"> отвечающих опыту, интересам, психологическим особенностям учащихся основной школы на разных ее этапах (</w:t>
      </w:r>
      <w:r w:rsidRPr="00E0701F">
        <w:rPr>
          <w:lang w:val="en-US"/>
        </w:rPr>
        <w:t>V</w:t>
      </w:r>
      <w:r w:rsidRPr="00E0701F">
        <w:t>-</w:t>
      </w:r>
      <w:r w:rsidRPr="00E0701F">
        <w:rPr>
          <w:lang w:val="en-US"/>
        </w:rPr>
        <w:t>VI</w:t>
      </w:r>
      <w:r w:rsidRPr="00E0701F">
        <w:t xml:space="preserve"> и </w:t>
      </w:r>
      <w:r w:rsidRPr="00E0701F">
        <w:rPr>
          <w:lang w:val="en-US"/>
        </w:rPr>
        <w:t>VII</w:t>
      </w:r>
      <w:r w:rsidRPr="00E0701F">
        <w:t>-</w:t>
      </w:r>
      <w:r w:rsidRPr="00E0701F">
        <w:rPr>
          <w:lang w:val="en-US"/>
        </w:rPr>
        <w:t>IX</w:t>
      </w:r>
      <w:r w:rsidRPr="00E0701F">
        <w:t xml:space="preserve"> классы); формирование умения представлять свою страну, ее культуру в условиях иноязычного межкультурного общения;</w:t>
      </w:r>
    </w:p>
    <w:p w:rsidR="00406956" w:rsidRPr="00E0701F" w:rsidRDefault="00406956" w:rsidP="00380C6D">
      <w:pPr>
        <w:spacing w:before="100" w:beforeAutospacing="1" w:after="100" w:afterAutospacing="1" w:line="360" w:lineRule="auto"/>
        <w:ind w:firstLine="709"/>
        <w:contextualSpacing/>
      </w:pPr>
      <w:r w:rsidRPr="00E0701F">
        <w:rPr>
          <w:u w:val="single"/>
        </w:rPr>
        <w:t>компенсаторная компетенция</w:t>
      </w:r>
      <w:r w:rsidRPr="00E0701F">
        <w:t xml:space="preserve"> – развитие умений выходить из положения в условиях дефицита языковых средств при получении и передаче информации;</w:t>
      </w:r>
    </w:p>
    <w:p w:rsidR="00406956" w:rsidRPr="00E0701F" w:rsidRDefault="00406956" w:rsidP="00380C6D">
      <w:pPr>
        <w:spacing w:before="100" w:beforeAutospacing="1" w:after="100" w:afterAutospacing="1" w:line="360" w:lineRule="auto"/>
        <w:ind w:firstLine="709"/>
        <w:contextualSpacing/>
      </w:pPr>
      <w:r w:rsidRPr="00E0701F">
        <w:rPr>
          <w:u w:val="single"/>
        </w:rPr>
        <w:t>учебно-познавательная компетенция</w:t>
      </w:r>
      <w:r w:rsidRPr="00E0701F">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06956" w:rsidRPr="00E0701F" w:rsidRDefault="00406956" w:rsidP="00380C6D">
      <w:pPr>
        <w:spacing w:before="100" w:beforeAutospacing="1" w:after="100" w:afterAutospacing="1" w:line="360" w:lineRule="auto"/>
        <w:ind w:firstLine="709"/>
        <w:contextualSpacing/>
      </w:pPr>
      <w:r w:rsidRPr="00E0701F">
        <w:t xml:space="preserve">развитие и воспитание понимания у школьников </w:t>
      </w:r>
      <w:r w:rsidRPr="00E0701F">
        <w:rPr>
          <w:u w:val="single"/>
        </w:rPr>
        <w:t>важности изучения</w:t>
      </w:r>
      <w:r w:rsidRPr="00E0701F">
        <w:t xml:space="preserve"> иностранного языка в современном мире и </w:t>
      </w:r>
      <w:r w:rsidRPr="00E0701F">
        <w:rPr>
          <w:u w:val="single"/>
        </w:rPr>
        <w:t>потребности пользоваться</w:t>
      </w:r>
      <w:r w:rsidRPr="00E0701F">
        <w:t xml:space="preserve"> им как средством общения, познания, самореализации и социальной адаптации; </w:t>
      </w:r>
      <w:r w:rsidRPr="00E0701F">
        <w:rPr>
          <w:u w:val="single"/>
        </w:rPr>
        <w:t>воспитание качеств гражданина,</w:t>
      </w:r>
      <w:r w:rsidRPr="00E0701F">
        <w:t xml:space="preserve"> патриота;</w:t>
      </w:r>
    </w:p>
    <w:p w:rsidR="00406956" w:rsidRPr="00E0701F" w:rsidRDefault="00406956" w:rsidP="00380C6D">
      <w:pPr>
        <w:spacing w:before="100" w:beforeAutospacing="1" w:after="100" w:afterAutospacing="1" w:line="360" w:lineRule="auto"/>
        <w:ind w:firstLine="709"/>
        <w:contextualSpacing/>
      </w:pPr>
      <w:r w:rsidRPr="00E0701F">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95492" w:rsidRPr="00295492" w:rsidRDefault="00406956" w:rsidP="00380C6D">
      <w:pPr>
        <w:spacing w:before="100" w:beforeAutospacing="1" w:after="100" w:afterAutospacing="1" w:line="360" w:lineRule="auto"/>
        <w:ind w:firstLine="709"/>
        <w:contextualSpacing/>
      </w:pPr>
      <w:r w:rsidRPr="00E0701F">
        <w:t xml:space="preserve">Освоение основ английского языка дает учащимся возможность приобщения к одному из общепризнанных и наиболее распространенных средств межкультурного общения, важнейшему источнику информации о современном мире и происходящих в нем процессов, а также обогащения своего коммуникативного опыта, филологического кругозора, общей и речевой культуры – в этом и заключается </w:t>
      </w:r>
      <w:r w:rsidRPr="00295492">
        <w:t>актуально</w:t>
      </w:r>
      <w:r w:rsidR="00295492" w:rsidRPr="00295492">
        <w:t>сть изучения иностранного языка.</w:t>
      </w:r>
    </w:p>
    <w:p w:rsidR="00295492" w:rsidRDefault="00295492" w:rsidP="00380C6D">
      <w:pPr>
        <w:spacing w:before="100" w:beforeAutospacing="1" w:after="100" w:afterAutospacing="1" w:line="360" w:lineRule="auto"/>
        <w:ind w:firstLine="709"/>
        <w:contextualSpacing/>
        <w:rPr>
          <w:b/>
        </w:rPr>
      </w:pPr>
    </w:p>
    <w:p w:rsidR="00406956" w:rsidRPr="00295492" w:rsidRDefault="00406956" w:rsidP="00380C6D">
      <w:pPr>
        <w:spacing w:before="100" w:beforeAutospacing="1" w:after="100" w:afterAutospacing="1" w:line="360" w:lineRule="auto"/>
        <w:ind w:firstLine="709"/>
        <w:contextualSpacing/>
      </w:pPr>
      <w:r>
        <w:rPr>
          <w:b/>
          <w:bCs/>
          <w:color w:val="000000"/>
        </w:rPr>
        <w:t>2.Требования к уровню подготовки учащихся</w:t>
      </w:r>
      <w:r w:rsidR="00295492">
        <w:rPr>
          <w:b/>
          <w:bCs/>
          <w:color w:val="000000"/>
        </w:rPr>
        <w:t>.</w:t>
      </w:r>
    </w:p>
    <w:p w:rsidR="00406956" w:rsidRDefault="00406956" w:rsidP="00380C6D">
      <w:pPr>
        <w:shd w:val="clear" w:color="auto" w:fill="FFFFFF"/>
        <w:autoSpaceDE w:val="0"/>
        <w:autoSpaceDN w:val="0"/>
        <w:adjustRightInd w:val="0"/>
        <w:spacing w:before="100" w:beforeAutospacing="1" w:after="100" w:afterAutospacing="1" w:line="360" w:lineRule="auto"/>
        <w:ind w:firstLine="709"/>
        <w:contextualSpacing/>
        <w:rPr>
          <w:b/>
          <w:bCs/>
          <w:color w:val="000000"/>
        </w:rPr>
      </w:pPr>
    </w:p>
    <w:p w:rsidR="00406956" w:rsidRPr="00B0798D"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B0798D">
        <w:rPr>
          <w:b/>
          <w:bCs/>
          <w:color w:val="000000"/>
        </w:rPr>
        <w:t>знать / понимать:</w:t>
      </w:r>
    </w:p>
    <w:p w:rsidR="00406956" w:rsidRPr="00B0798D"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B0798D">
        <w:rPr>
          <w:color w:val="000000"/>
        </w:rPr>
        <w:t>• значения новых лексических единиц, свя</w:t>
      </w:r>
      <w:r w:rsidRPr="00B0798D">
        <w:rPr>
          <w:color w:val="000000"/>
        </w:rPr>
        <w:softHyphen/>
        <w:t>занных с тематикой данного этапа обучения и соответствующими ситуациями общения, в том числе оценочной лексики, реплик-клише речево</w:t>
      </w:r>
      <w:r w:rsidRPr="00B0798D">
        <w:rPr>
          <w:color w:val="000000"/>
        </w:rPr>
        <w:softHyphen/>
        <w:t>го этикета, отражающих особенности культуры страны / стран изучаемого языка;</w:t>
      </w:r>
    </w:p>
    <w:p w:rsidR="00406956" w:rsidRPr="00B0798D" w:rsidRDefault="00406956" w:rsidP="00380C6D">
      <w:pPr>
        <w:tabs>
          <w:tab w:val="left" w:pos="360"/>
        </w:tabs>
        <w:spacing w:before="100" w:beforeAutospacing="1" w:after="100" w:afterAutospacing="1" w:line="360" w:lineRule="auto"/>
        <w:ind w:firstLine="709"/>
        <w:contextualSpacing/>
      </w:pPr>
      <w:r w:rsidRPr="00B0798D">
        <w:rPr>
          <w:color w:val="000000"/>
        </w:rPr>
        <w:t>• значение изученных грамматических явле</w:t>
      </w:r>
      <w:r w:rsidRPr="00B0798D">
        <w:rPr>
          <w:color w:val="000000"/>
        </w:rPr>
        <w:softHyphen/>
        <w:t>ний в расширенном объеме (видовременные</w:t>
      </w:r>
    </w:p>
    <w:p w:rsidR="00406956" w:rsidRPr="00B0798D"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B0798D">
        <w:rPr>
          <w:color w:val="000000"/>
        </w:rPr>
        <w:t>, не</w:t>
      </w:r>
      <w:r w:rsidRPr="00B0798D">
        <w:rPr>
          <w:color w:val="000000"/>
        </w:rPr>
        <w:softHyphen/>
        <w:t>личные и неопределенно-личные формы глагола, формы условного наклонения, косвенная речь (косвенный вопрос, побуждение и др.), согласо</w:t>
      </w:r>
      <w:r w:rsidRPr="00B0798D">
        <w:rPr>
          <w:color w:val="000000"/>
        </w:rPr>
        <w:softHyphen/>
        <w:t>вание времен);</w:t>
      </w:r>
    </w:p>
    <w:p w:rsidR="00406956" w:rsidRPr="00B0798D"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B0798D">
        <w:rPr>
          <w:color w:val="000000"/>
        </w:rPr>
        <w:t>• страноведческую информацию из аутен</w:t>
      </w:r>
      <w:r w:rsidRPr="00B0798D">
        <w:rPr>
          <w:color w:val="000000"/>
        </w:rPr>
        <w:softHyphen/>
        <w:t>тичных источников, обогащающую социальный опыт школьников: сведения о странах изучаемо</w:t>
      </w:r>
      <w:r w:rsidRPr="00B0798D">
        <w:rPr>
          <w:color w:val="000000"/>
        </w:rPr>
        <w:softHyphen/>
        <w:t>го языка, их науке и культуре, исторических и современных реалиях, общественных деятелях, месте в мировом сообществе и мировой культу</w:t>
      </w:r>
      <w:r w:rsidRPr="00B0798D">
        <w:rPr>
          <w:color w:val="000000"/>
        </w:rPr>
        <w:softHyphen/>
        <w:t>ре, взаимоотношениях с нашей страной, языко</w:t>
      </w:r>
      <w:r w:rsidRPr="00B0798D">
        <w:rPr>
          <w:color w:val="000000"/>
        </w:rPr>
        <w:softHyphen/>
        <w:t>вые средства и правила речевого и неречевого поведения в соответствии со сферой общения и социальным статусом партнера.</w:t>
      </w:r>
    </w:p>
    <w:p w:rsidR="00406956" w:rsidRPr="00B0798D"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B0798D">
        <w:rPr>
          <w:b/>
          <w:bCs/>
          <w:color w:val="000000"/>
        </w:rPr>
        <w:t>уметь:</w:t>
      </w:r>
    </w:p>
    <w:p w:rsidR="00406956" w:rsidRPr="008C259E" w:rsidRDefault="00406956" w:rsidP="00380C6D">
      <w:pPr>
        <w:shd w:val="clear" w:color="auto" w:fill="FFFFFF"/>
        <w:autoSpaceDE w:val="0"/>
        <w:autoSpaceDN w:val="0"/>
        <w:adjustRightInd w:val="0"/>
        <w:spacing w:before="100" w:beforeAutospacing="1" w:after="100" w:afterAutospacing="1" w:line="360" w:lineRule="auto"/>
        <w:ind w:firstLine="709"/>
        <w:contextualSpacing/>
        <w:rPr>
          <w:b/>
        </w:rPr>
      </w:pPr>
      <w:r w:rsidRPr="00B0798D">
        <w:rPr>
          <w:b/>
          <w:i/>
          <w:iCs/>
          <w:color w:val="000000"/>
        </w:rPr>
        <w:t>в области говорения:</w:t>
      </w:r>
      <w:r w:rsidRPr="00B0798D">
        <w:rPr>
          <w:color w:val="000000"/>
        </w:rPr>
        <w:t>• вести диалог, используя оценочные сужде</w:t>
      </w:r>
      <w:r w:rsidRPr="00B0798D">
        <w:rPr>
          <w:color w:val="000000"/>
        </w:rPr>
        <w:softHyphen/>
        <w:t>ния, в ситуациях официального и неофициаль</w:t>
      </w:r>
      <w:r w:rsidRPr="00B0798D">
        <w:rPr>
          <w:color w:val="000000"/>
        </w:rPr>
        <w:softHyphen/>
        <w:t>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w:t>
      </w:r>
    </w:p>
    <w:p w:rsidR="00406956" w:rsidRPr="00B0798D" w:rsidRDefault="00406956" w:rsidP="00380C6D">
      <w:pPr>
        <w:spacing w:before="100" w:beforeAutospacing="1" w:after="100" w:afterAutospacing="1" w:line="360" w:lineRule="auto"/>
        <w:ind w:firstLine="709"/>
        <w:contextualSpacing/>
      </w:pPr>
      <w:r w:rsidRPr="00B0798D">
        <w:rPr>
          <w:color w:val="000000"/>
        </w:rPr>
        <w:t>• рассказывать о своем окружении, рассуж</w:t>
      </w:r>
      <w:r w:rsidRPr="00B0798D">
        <w:rPr>
          <w:color w:val="000000"/>
        </w:rPr>
        <w:softHyphen/>
        <w:t xml:space="preserve">дать в рамках изученной тематики и проблематики; представлять </w:t>
      </w:r>
      <w:r>
        <w:rPr>
          <w:color w:val="000000"/>
        </w:rPr>
        <w:t>социокультурный</w:t>
      </w:r>
      <w:r w:rsidRPr="00B0798D">
        <w:rPr>
          <w:color w:val="000000"/>
        </w:rPr>
        <w:t xml:space="preserve"> портрет своей страны и стран изучаемого языка;</w:t>
      </w:r>
    </w:p>
    <w:p w:rsidR="00406956" w:rsidRPr="00B0798D" w:rsidRDefault="00406956" w:rsidP="00380C6D">
      <w:pPr>
        <w:shd w:val="clear" w:color="auto" w:fill="FFFFFF"/>
        <w:autoSpaceDE w:val="0"/>
        <w:autoSpaceDN w:val="0"/>
        <w:adjustRightInd w:val="0"/>
        <w:spacing w:before="100" w:beforeAutospacing="1" w:after="100" w:afterAutospacing="1" w:line="360" w:lineRule="auto"/>
        <w:ind w:firstLine="709"/>
        <w:contextualSpacing/>
        <w:rPr>
          <w:b/>
        </w:rPr>
      </w:pPr>
      <w:r w:rsidRPr="00B0798D">
        <w:rPr>
          <w:b/>
          <w:i/>
          <w:iCs/>
          <w:color w:val="000000"/>
        </w:rPr>
        <w:t xml:space="preserve">в области </w:t>
      </w:r>
      <w:proofErr w:type="spellStart"/>
      <w:r w:rsidRPr="00B0798D">
        <w:rPr>
          <w:b/>
          <w:i/>
          <w:iCs/>
          <w:color w:val="000000"/>
        </w:rPr>
        <w:t>аудирования</w:t>
      </w:r>
      <w:proofErr w:type="spellEnd"/>
      <w:r w:rsidRPr="00B0798D">
        <w:rPr>
          <w:b/>
          <w:i/>
          <w:iCs/>
          <w:color w:val="000000"/>
        </w:rPr>
        <w:t>:</w:t>
      </w:r>
    </w:p>
    <w:p w:rsidR="00406956" w:rsidRPr="00B0798D" w:rsidRDefault="00406956" w:rsidP="00380C6D">
      <w:pPr>
        <w:spacing w:before="100" w:beforeAutospacing="1" w:after="100" w:afterAutospacing="1" w:line="360" w:lineRule="auto"/>
        <w:ind w:firstLine="709"/>
        <w:contextualSpacing/>
        <w:rPr>
          <w:color w:val="000000"/>
        </w:rPr>
      </w:pPr>
      <w:r w:rsidRPr="00B0798D">
        <w:rPr>
          <w:i/>
          <w:iCs/>
          <w:color w:val="000000"/>
        </w:rPr>
        <w:t xml:space="preserve">• </w:t>
      </w:r>
      <w:r w:rsidRPr="00B0798D">
        <w:rPr>
          <w:color w:val="000000"/>
        </w:rPr>
        <w:t>относительно полно и точно понимать вы</w:t>
      </w:r>
      <w:r w:rsidRPr="00B0798D">
        <w:rPr>
          <w:color w:val="000000"/>
        </w:rPr>
        <w:softHyphen/>
        <w:t>сказывания собеседника в распространенных стандартных ситуациях повседневного общения, понимать основное содержание и извлекать не</w:t>
      </w:r>
      <w:r w:rsidRPr="00B0798D">
        <w:rPr>
          <w:color w:val="000000"/>
        </w:rPr>
        <w:softHyphen/>
        <w:t>обходимую информацию из различных аудио-текстов: прагматических (объявления, прогноз погоды), публицистических (интервью, репор</w:t>
      </w:r>
      <w:r w:rsidRPr="00B0798D">
        <w:rPr>
          <w:color w:val="000000"/>
        </w:rPr>
        <w:softHyphen/>
        <w:t>таж), соответствующих тематике данной ступени обучения;</w:t>
      </w:r>
    </w:p>
    <w:p w:rsidR="00406956" w:rsidRPr="00B0798D" w:rsidRDefault="00406956" w:rsidP="00380C6D">
      <w:pPr>
        <w:shd w:val="clear" w:color="auto" w:fill="FFFFFF"/>
        <w:autoSpaceDE w:val="0"/>
        <w:autoSpaceDN w:val="0"/>
        <w:adjustRightInd w:val="0"/>
        <w:spacing w:before="100" w:beforeAutospacing="1" w:after="100" w:afterAutospacing="1" w:line="360" w:lineRule="auto"/>
        <w:ind w:firstLine="709"/>
        <w:contextualSpacing/>
        <w:rPr>
          <w:b/>
        </w:rPr>
      </w:pPr>
      <w:r w:rsidRPr="00B0798D">
        <w:rPr>
          <w:b/>
          <w:i/>
          <w:iCs/>
          <w:color w:val="000000"/>
        </w:rPr>
        <w:t>в области чтения:</w:t>
      </w:r>
    </w:p>
    <w:p w:rsidR="00406956" w:rsidRPr="00B0798D"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B0798D">
        <w:rPr>
          <w:i/>
          <w:iCs/>
          <w:color w:val="000000"/>
        </w:rPr>
        <w:t xml:space="preserve">• </w:t>
      </w:r>
      <w:r w:rsidRPr="00B0798D">
        <w:rPr>
          <w:color w:val="000000"/>
        </w:rPr>
        <w:t>читать аутентичные тексты различных сти</w:t>
      </w:r>
      <w:r w:rsidRPr="00B0798D">
        <w:rPr>
          <w:color w:val="000000"/>
        </w:rPr>
        <w:softHyphen/>
        <w:t>лей и жанров: публицистические, художествен</w:t>
      </w:r>
      <w:r w:rsidRPr="00B0798D">
        <w:rPr>
          <w:color w:val="000000"/>
        </w:rPr>
        <w:softHyphen/>
        <w:t>ные, научно-популярные, прагматические — ис</w:t>
      </w:r>
      <w:r w:rsidRPr="00B0798D">
        <w:rPr>
          <w:color w:val="000000"/>
        </w:rPr>
        <w:softHyphen/>
        <w:t xml:space="preserve">пользуя основные виды </w:t>
      </w:r>
      <w:r w:rsidRPr="00B0798D">
        <w:rPr>
          <w:color w:val="000000"/>
        </w:rPr>
        <w:lastRenderedPageBreak/>
        <w:t>чтения (ознакомитель</w:t>
      </w:r>
      <w:r w:rsidRPr="00B0798D">
        <w:rPr>
          <w:color w:val="000000"/>
        </w:rPr>
        <w:softHyphen/>
        <w:t>ное, изучающее, поисковое / просмотровое) в зависимости от коммуникативной задачи;</w:t>
      </w:r>
    </w:p>
    <w:p w:rsidR="00406956" w:rsidRPr="00B0798D" w:rsidRDefault="00406956" w:rsidP="00380C6D">
      <w:pPr>
        <w:shd w:val="clear" w:color="auto" w:fill="FFFFFF"/>
        <w:autoSpaceDE w:val="0"/>
        <w:autoSpaceDN w:val="0"/>
        <w:adjustRightInd w:val="0"/>
        <w:spacing w:before="100" w:beforeAutospacing="1" w:after="100" w:afterAutospacing="1" w:line="360" w:lineRule="auto"/>
        <w:ind w:firstLine="709"/>
        <w:contextualSpacing/>
        <w:rPr>
          <w:b/>
        </w:rPr>
      </w:pPr>
      <w:r w:rsidRPr="00B0798D">
        <w:rPr>
          <w:b/>
          <w:i/>
          <w:iCs/>
          <w:color w:val="000000"/>
        </w:rPr>
        <w:t>в письменной речи:</w:t>
      </w:r>
    </w:p>
    <w:p w:rsidR="00406956" w:rsidRPr="00B0798D" w:rsidRDefault="00406956" w:rsidP="00380C6D">
      <w:pPr>
        <w:spacing w:before="100" w:beforeAutospacing="1" w:after="100" w:afterAutospacing="1" w:line="360" w:lineRule="auto"/>
        <w:ind w:firstLine="709"/>
        <w:contextualSpacing/>
      </w:pPr>
      <w:r w:rsidRPr="00B0798D">
        <w:rPr>
          <w:i/>
          <w:iCs/>
          <w:color w:val="000000"/>
        </w:rPr>
        <w:t xml:space="preserve">• </w:t>
      </w:r>
      <w:r w:rsidRPr="00B0798D">
        <w:rPr>
          <w:color w:val="000000"/>
        </w:rPr>
        <w:t>писать личное письмо, заполнять анкету, письменно излагать сведения о себе в форме, принятой в странах изучаемого языка, делать выписки из текста на английском языке.</w:t>
      </w:r>
    </w:p>
    <w:p w:rsidR="00406956" w:rsidRPr="008702A0" w:rsidRDefault="00406956" w:rsidP="00380C6D">
      <w:pPr>
        <w:shd w:val="clear" w:color="auto" w:fill="FFFFFF"/>
        <w:autoSpaceDE w:val="0"/>
        <w:autoSpaceDN w:val="0"/>
        <w:adjustRightInd w:val="0"/>
        <w:spacing w:before="100" w:beforeAutospacing="1" w:after="100" w:afterAutospacing="1" w:line="360" w:lineRule="auto"/>
        <w:ind w:firstLine="709"/>
        <w:contextualSpacing/>
        <w:rPr>
          <w:rFonts w:eastAsia="Calibri"/>
          <w:i/>
        </w:rPr>
      </w:pPr>
      <w:r w:rsidRPr="008702A0">
        <w:rPr>
          <w:b/>
          <w:bCs/>
          <w:i/>
          <w:color w:val="000000"/>
        </w:rPr>
        <w:t>использовать приобретенные знания и умения в практической деятельности и повсе</w:t>
      </w:r>
      <w:r w:rsidRPr="008702A0">
        <w:rPr>
          <w:b/>
          <w:bCs/>
          <w:i/>
          <w:color w:val="000000"/>
        </w:rPr>
        <w:softHyphen/>
        <w:t>дневной жизни:</w:t>
      </w:r>
    </w:p>
    <w:p w:rsidR="00406956" w:rsidRPr="003A78D1" w:rsidRDefault="00406956" w:rsidP="00380C6D">
      <w:pPr>
        <w:tabs>
          <w:tab w:val="left" w:pos="180"/>
        </w:tabs>
        <w:spacing w:before="100" w:beforeAutospacing="1" w:after="100" w:afterAutospacing="1" w:line="360" w:lineRule="auto"/>
        <w:ind w:firstLine="709"/>
        <w:contextualSpacing/>
        <w:rPr>
          <w:color w:val="000000"/>
        </w:rPr>
      </w:pPr>
      <w:r w:rsidRPr="00B0798D">
        <w:rPr>
          <w:i/>
          <w:iCs/>
          <w:color w:val="000000"/>
        </w:rPr>
        <w:t xml:space="preserve">• </w:t>
      </w:r>
      <w:r w:rsidRPr="002B7C03">
        <w:rPr>
          <w:color w:val="000000"/>
        </w:rPr>
        <w:t>для социальной адаптации; достиж</w:t>
      </w:r>
      <w:r>
        <w:rPr>
          <w:color w:val="000000"/>
        </w:rPr>
        <w:t xml:space="preserve">ения взаимопонимания в процессе </w:t>
      </w:r>
      <w:r w:rsidRPr="002B7C03">
        <w:rPr>
          <w:color w:val="000000"/>
        </w:rPr>
        <w:t>устного и письменного общения с носителями иностранного языка;</w:t>
      </w:r>
    </w:p>
    <w:p w:rsidR="00406956" w:rsidRDefault="00406956" w:rsidP="00380C6D">
      <w:pPr>
        <w:tabs>
          <w:tab w:val="left" w:pos="180"/>
        </w:tabs>
        <w:spacing w:before="100" w:beforeAutospacing="1" w:after="100" w:afterAutospacing="1" w:line="360" w:lineRule="auto"/>
        <w:ind w:firstLine="709"/>
        <w:contextualSpacing/>
        <w:rPr>
          <w:color w:val="000000"/>
        </w:rPr>
      </w:pPr>
      <w:r w:rsidRPr="00B0798D">
        <w:rPr>
          <w:i/>
          <w:iCs/>
          <w:color w:val="000000"/>
        </w:rPr>
        <w:t xml:space="preserve">• </w:t>
      </w:r>
      <w:r>
        <w:rPr>
          <w:color w:val="000000"/>
        </w:rPr>
        <w:t xml:space="preserve">осознание места и роли родного и изучаемого иностранного языка в </w:t>
      </w:r>
      <w:proofErr w:type="spellStart"/>
      <w:r>
        <w:rPr>
          <w:color w:val="000000"/>
        </w:rPr>
        <w:t>полиязычном</w:t>
      </w:r>
      <w:proofErr w:type="spellEnd"/>
      <w:r>
        <w:rPr>
          <w:color w:val="000000"/>
        </w:rPr>
        <w:t xml:space="preserve"> мире;</w:t>
      </w:r>
    </w:p>
    <w:p w:rsidR="00406956" w:rsidRDefault="00406956" w:rsidP="00380C6D">
      <w:pPr>
        <w:tabs>
          <w:tab w:val="left" w:pos="180"/>
        </w:tabs>
        <w:spacing w:before="100" w:beforeAutospacing="1" w:after="100" w:afterAutospacing="1" w:line="360" w:lineRule="auto"/>
        <w:ind w:firstLine="709"/>
        <w:contextualSpacing/>
        <w:rPr>
          <w:color w:val="000000"/>
        </w:rPr>
      </w:pPr>
      <w:r w:rsidRPr="00B0798D">
        <w:rPr>
          <w:i/>
          <w:iCs/>
          <w:color w:val="000000"/>
        </w:rPr>
        <w:t xml:space="preserve">• </w:t>
      </w:r>
      <w:r>
        <w:rPr>
          <w:color w:val="000000"/>
        </w:rPr>
        <w:t>приобщение к ценностям мировой культу</w:t>
      </w:r>
    </w:p>
    <w:p w:rsidR="00406956" w:rsidRDefault="00406956" w:rsidP="00380C6D">
      <w:pPr>
        <w:tabs>
          <w:tab w:val="left" w:pos="180"/>
        </w:tabs>
        <w:spacing w:before="100" w:beforeAutospacing="1" w:after="100" w:afterAutospacing="1" w:line="360" w:lineRule="auto"/>
        <w:ind w:firstLine="709"/>
        <w:contextualSpacing/>
        <w:rPr>
          <w:color w:val="000000"/>
        </w:rPr>
      </w:pPr>
    </w:p>
    <w:p w:rsidR="00406956" w:rsidRPr="006A7825" w:rsidRDefault="00406956" w:rsidP="00380C6D">
      <w:pPr>
        <w:tabs>
          <w:tab w:val="left" w:pos="180"/>
        </w:tabs>
        <w:spacing w:before="100" w:beforeAutospacing="1" w:after="100" w:afterAutospacing="1" w:line="360" w:lineRule="auto"/>
        <w:ind w:firstLine="709"/>
        <w:contextualSpacing/>
        <w:rPr>
          <w:color w:val="000000"/>
        </w:rPr>
      </w:pPr>
      <w:r>
        <w:rPr>
          <w:b/>
          <w:color w:val="000000"/>
        </w:rPr>
        <w:t>3.</w:t>
      </w:r>
      <w:r w:rsidRPr="00E93AC0">
        <w:rPr>
          <w:b/>
          <w:color w:val="000000"/>
        </w:rPr>
        <w:t>Содержание учебного предмета.</w:t>
      </w:r>
    </w:p>
    <w:p w:rsidR="00406956" w:rsidRPr="009E16C4"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1. Новая школа — новые ожидания и тревоги. Некоторые особенности школьного образования в США и Великобритании. Школа вчера и сегодня (на примере школ Великобритании и Древней Греции). Советы школьного психолога: как эффективно организовать свое время. Что я думаю о школе.</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2. Дискуссия о школьной форме: является ли форма проявлением дис</w:t>
      </w:r>
      <w:r w:rsidRPr="00C056C1">
        <w:rPr>
          <w:color w:val="000000"/>
        </w:rPr>
        <w:softHyphen/>
        <w:t>криминации молодежи. Имидж молодого человека как проявление его внутреннего мира.</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 xml:space="preserve">3. Спорт в жизни подростка. Популярные и экстремальные виды спорта. Новые виды спортивных соревнований. Безопасность при занятиях спортом. Олимпийские игры. Спортивная честь и сила характера (на примере Алексея </w:t>
      </w:r>
      <w:proofErr w:type="spellStart"/>
      <w:r w:rsidRPr="00C056C1">
        <w:rPr>
          <w:color w:val="000000"/>
        </w:rPr>
        <w:t>Немова</w:t>
      </w:r>
      <w:proofErr w:type="spellEnd"/>
      <w:r w:rsidRPr="00C056C1">
        <w:rPr>
          <w:color w:val="000000"/>
        </w:rPr>
        <w:t>). Спортивные занятия в школе, их организация.</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4. Молодежь в современном мире. Досуг молодежи (музыкальные предпочтения, популярные солисты и группы). Письмо в молодеж</w:t>
      </w:r>
      <w:r w:rsidRPr="00C056C1">
        <w:rPr>
          <w:color w:val="000000"/>
        </w:rPr>
        <w:softHyphen/>
        <w:t>ный журнал. Музыка в культуре и жизни разных стран (в том числе России). Проект "Гимн поколения".</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5. Повседневная жизнь подростка. Отношения с друзьями. Как управ</w:t>
      </w:r>
      <w:r w:rsidRPr="00C056C1">
        <w:rPr>
          <w:color w:val="000000"/>
        </w:rPr>
        <w:softHyphen/>
        <w:t>лять своим временем, разумно сочетая напряженную учебу, обще</w:t>
      </w:r>
      <w:r w:rsidRPr="00C056C1">
        <w:rPr>
          <w:color w:val="000000"/>
        </w:rPr>
        <w:softHyphen/>
        <w:t>ние с семьей и отдых: советы взрослых и личное мнение. Проект "Выиграй время".</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6. История моей семьи: связь поколений. Семейная гостиная. Из жизни близнецов (на материале отрывка из книги "</w:t>
      </w:r>
      <w:r w:rsidRPr="00C056C1">
        <w:rPr>
          <w:color w:val="000000"/>
          <w:lang w:val="en-US"/>
        </w:rPr>
        <w:t>DoubleAct</w:t>
      </w:r>
      <w:r w:rsidRPr="00C056C1">
        <w:rPr>
          <w:color w:val="000000"/>
        </w:rPr>
        <w:t xml:space="preserve">” </w:t>
      </w:r>
      <w:r w:rsidRPr="00C056C1">
        <w:rPr>
          <w:color w:val="000000"/>
          <w:lang w:val="en-US"/>
        </w:rPr>
        <w:t>byJ</w:t>
      </w:r>
      <w:r w:rsidRPr="00C056C1">
        <w:rPr>
          <w:color w:val="000000"/>
        </w:rPr>
        <w:t xml:space="preserve">. </w:t>
      </w:r>
      <w:r w:rsidRPr="00C056C1">
        <w:rPr>
          <w:color w:val="000000"/>
          <w:lang w:val="en-US"/>
        </w:rPr>
        <w:t>Wilson</w:t>
      </w:r>
      <w:r w:rsidRPr="00C056C1">
        <w:rPr>
          <w:color w:val="000000"/>
        </w:rPr>
        <w:t>). Родные / Сводные братья и сестры. Бывает ли детям неловко за родителей? Проект "Из истории моей семьи".</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lastRenderedPageBreak/>
        <w:t>7. Большие и маленькие семьи. Что делает семью счастливой? Полез</w:t>
      </w:r>
      <w:r w:rsidRPr="00C056C1">
        <w:rPr>
          <w:color w:val="000000"/>
        </w:rPr>
        <w:softHyphen/>
        <w:t>ны ли семейные ссоры? Как родители относятся к моим друзьям. Проект "Кто выбирает друзей для подростка: родители или он сам".</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8. Памятная семейная дата. Космическая свадьба (отрывок из репор</w:t>
      </w:r>
      <w:r w:rsidRPr="00C056C1">
        <w:rPr>
          <w:color w:val="000000"/>
        </w:rPr>
        <w:softHyphen/>
        <w:t>тажа).</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9. Культурные особенности стран изучаемого языка: День благодаре</w:t>
      </w:r>
      <w:r w:rsidRPr="00C056C1">
        <w:rPr>
          <w:color w:val="000000"/>
        </w:rPr>
        <w:softHyphen/>
        <w:t>ния. Памятный день в моей семье.</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10. Что такое цивилизация? Как археологические открытия помогают узнать историю Земли. Древние цивилизации (Майя), развитие и причины упадка. Проект "Открываем прошлые цивилизации".</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11. Влияние изобретений на развитие человечества. Высокие техноло</w:t>
      </w:r>
      <w:r w:rsidRPr="00C056C1">
        <w:rPr>
          <w:color w:val="000000"/>
        </w:rPr>
        <w:softHyphen/>
        <w:t>гии как часть нашей жизни: может ли современный человек обой</w:t>
      </w:r>
      <w:r w:rsidRPr="00C056C1">
        <w:rPr>
          <w:color w:val="000000"/>
        </w:rPr>
        <w:softHyphen/>
        <w:t>тись без компьютера?</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12. Влияние человека на окружающую его среду и жизнь планеты в целом. Нравственный аспект технического прогресса: приз для прославивших человеческий дух. Жорес Алферов — лауреат приза Киото. Проект "Предложим новый приз".</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 xml:space="preserve">13. Рукотворные чудеса света: всемирно известные сооружения </w:t>
      </w:r>
      <w:r w:rsidRPr="00901DF5">
        <w:rPr>
          <w:bCs/>
          <w:color w:val="000000"/>
          <w:lang w:val="en-US"/>
        </w:rPr>
        <w:t>XX</w:t>
      </w:r>
      <w:r w:rsidRPr="00C056C1">
        <w:rPr>
          <w:color w:val="000000"/>
        </w:rPr>
        <w:t>века. Проект "Местное рукотворное чудо".</w:t>
      </w:r>
    </w:p>
    <w:p w:rsidR="00406956" w:rsidRPr="00C056C1" w:rsidRDefault="00406956" w:rsidP="00380C6D">
      <w:pPr>
        <w:spacing w:before="100" w:beforeAutospacing="1" w:after="100" w:afterAutospacing="1" w:line="360" w:lineRule="auto"/>
        <w:ind w:firstLine="709"/>
        <w:contextualSpacing/>
        <w:rPr>
          <w:color w:val="000000"/>
        </w:rPr>
      </w:pPr>
      <w:r w:rsidRPr="00C056C1">
        <w:rPr>
          <w:color w:val="000000"/>
        </w:rPr>
        <w:t>14. Перспективы технического прогресса. Роботы будущего (на мате</w:t>
      </w:r>
      <w:r w:rsidRPr="00C056C1">
        <w:rPr>
          <w:color w:val="000000"/>
        </w:rPr>
        <w:softHyphen/>
        <w:t>риале отрывка из книги "</w:t>
      </w:r>
      <w:r w:rsidRPr="00C056C1">
        <w:rPr>
          <w:color w:val="000000"/>
          <w:lang w:val="en-US"/>
        </w:rPr>
        <w:t>I</w:t>
      </w:r>
      <w:r w:rsidRPr="00C056C1">
        <w:rPr>
          <w:color w:val="000000"/>
        </w:rPr>
        <w:t xml:space="preserve">, </w:t>
      </w:r>
      <w:r w:rsidRPr="00C056C1">
        <w:rPr>
          <w:color w:val="000000"/>
          <w:lang w:val="en-US"/>
        </w:rPr>
        <w:t>Robot</w:t>
      </w:r>
      <w:r w:rsidRPr="00C056C1">
        <w:rPr>
          <w:color w:val="000000"/>
        </w:rPr>
        <w:t xml:space="preserve">" </w:t>
      </w:r>
      <w:r w:rsidRPr="00C056C1">
        <w:rPr>
          <w:color w:val="000000"/>
          <w:lang w:val="en-US"/>
        </w:rPr>
        <w:t>byAsimov</w:t>
      </w:r>
      <w:r w:rsidRPr="00C056C1">
        <w:rPr>
          <w:smallCaps/>
          <w:color w:val="000000"/>
        </w:rPr>
        <w:t xml:space="preserve">). </w:t>
      </w:r>
      <w:r w:rsidRPr="00C056C1">
        <w:rPr>
          <w:color w:val="000000"/>
        </w:rPr>
        <w:t>Преимущества и недостатки новых изобретений в области техники. Проект "Создай нового робота".</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15. Мир возможностей: Путешествие как способ расширить свой кру</w:t>
      </w:r>
      <w:r w:rsidRPr="00C056C1">
        <w:rPr>
          <w:color w:val="000000"/>
        </w:rPr>
        <w:softHyphen/>
        <w:t>гозор. Известные программы обмена для школьников за рубежом.</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16. Твой опыт путешественника: маршрут, транспорт, впечатления. Лондонское метро: история и современность. Проект "Клуб путе</w:t>
      </w:r>
      <w:r w:rsidRPr="00C056C1">
        <w:rPr>
          <w:color w:val="000000"/>
        </w:rPr>
        <w:softHyphen/>
        <w:t>шественников".</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17. Стиль поведения: что такое хорошие манеры? Некоторые особен</w:t>
      </w:r>
      <w:r w:rsidRPr="00C056C1">
        <w:rPr>
          <w:color w:val="000000"/>
        </w:rPr>
        <w:softHyphen/>
        <w:t>ности поведения в разных странах. Вызывающее и невежливое поведение в обществе. Проект "Соглашение по правилам поведе</w:t>
      </w:r>
      <w:r w:rsidRPr="00C056C1">
        <w:rPr>
          <w:color w:val="000000"/>
        </w:rPr>
        <w:softHyphen/>
        <w:t>ния".</w:t>
      </w:r>
    </w:p>
    <w:p w:rsidR="00406956" w:rsidRPr="00C056C1" w:rsidRDefault="00406956" w:rsidP="00380C6D">
      <w:pPr>
        <w:shd w:val="clear" w:color="auto" w:fill="FFFFFF"/>
        <w:autoSpaceDE w:val="0"/>
        <w:autoSpaceDN w:val="0"/>
        <w:adjustRightInd w:val="0"/>
        <w:spacing w:before="100" w:beforeAutospacing="1" w:after="100" w:afterAutospacing="1" w:line="360" w:lineRule="auto"/>
        <w:ind w:firstLine="709"/>
        <w:contextualSpacing/>
      </w:pPr>
      <w:r w:rsidRPr="00C056C1">
        <w:rPr>
          <w:color w:val="000000"/>
        </w:rPr>
        <w:t>18. Как вести себя в незнакомом окружении? Некоторые особенности поведения англичан. Что может удивить иностранца в публичном поведении россиян? "</w:t>
      </w:r>
      <w:r w:rsidRPr="00C056C1">
        <w:rPr>
          <w:color w:val="000000"/>
          <w:lang w:val="en-US"/>
        </w:rPr>
        <w:t>Smalltalk</w:t>
      </w:r>
      <w:r w:rsidRPr="00C056C1">
        <w:rPr>
          <w:color w:val="000000"/>
        </w:rPr>
        <w:t>" и его особенности. Стратегии са</w:t>
      </w:r>
      <w:r w:rsidRPr="00C056C1">
        <w:rPr>
          <w:color w:val="000000"/>
        </w:rPr>
        <w:softHyphen/>
        <w:t>мостоятельной учебной работы.</w:t>
      </w:r>
    </w:p>
    <w:p w:rsidR="00406956" w:rsidRPr="00E93AC0" w:rsidRDefault="00406956" w:rsidP="00380C6D">
      <w:pPr>
        <w:spacing w:before="100" w:beforeAutospacing="1" w:after="100" w:afterAutospacing="1" w:line="360" w:lineRule="auto"/>
        <w:ind w:firstLine="709"/>
        <w:contextualSpacing/>
      </w:pPr>
      <w:r w:rsidRPr="00C056C1">
        <w:rPr>
          <w:color w:val="000000"/>
        </w:rPr>
        <w:t>19. Культурный шок как восприятие нами непонятных явлений другой культуры (на примере высказываний, интервью и ху</w:t>
      </w:r>
      <w:r w:rsidRPr="00C056C1">
        <w:rPr>
          <w:color w:val="000000"/>
        </w:rPr>
        <w:softHyphen/>
        <w:t>дожественных текстов). Основные правила вежливости. За</w:t>
      </w:r>
      <w:r w:rsidRPr="00C056C1">
        <w:rPr>
          <w:color w:val="000000"/>
        </w:rPr>
        <w:softHyphen/>
        <w:t>метки для путешественника, посещающего другую страну. Проект "В семье за рубежом".</w:t>
      </w:r>
    </w:p>
    <w:p w:rsidR="00406956" w:rsidRDefault="00406956" w:rsidP="00380C6D">
      <w:pPr>
        <w:spacing w:before="100" w:beforeAutospacing="1" w:after="100" w:afterAutospacing="1" w:line="360" w:lineRule="auto"/>
        <w:ind w:firstLine="709"/>
        <w:contextualSpacing/>
        <w:rPr>
          <w:b/>
        </w:rPr>
      </w:pPr>
    </w:p>
    <w:p w:rsidR="00406956" w:rsidRDefault="00406956" w:rsidP="00380C6D">
      <w:pPr>
        <w:spacing w:before="100" w:beforeAutospacing="1" w:after="100" w:afterAutospacing="1" w:line="360" w:lineRule="auto"/>
        <w:ind w:firstLine="709"/>
        <w:contextualSpacing/>
        <w:rPr>
          <w:b/>
        </w:rPr>
      </w:pPr>
      <w:proofErr w:type="gramStart"/>
      <w:r>
        <w:rPr>
          <w:b/>
        </w:rPr>
        <w:t>Учебно-тематический</w:t>
      </w:r>
      <w:proofErr w:type="gramEnd"/>
      <w:r>
        <w:rPr>
          <w:b/>
        </w:rPr>
        <w:t xml:space="preserve"> план</w:t>
      </w:r>
      <w:r w:rsidR="00295492">
        <w:rPr>
          <w:b/>
        </w:rPr>
        <w:t xml:space="preserve">в </w:t>
      </w:r>
      <w:r>
        <w:rPr>
          <w:b/>
        </w:rPr>
        <w:t xml:space="preserve"> 10 класс</w:t>
      </w:r>
      <w:r w:rsidR="00295492">
        <w:rPr>
          <w:b/>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3386"/>
        <w:gridCol w:w="1789"/>
        <w:gridCol w:w="1887"/>
        <w:gridCol w:w="1574"/>
      </w:tblGrid>
      <w:tr w:rsidR="00406956" w:rsidRPr="00CC2145" w:rsidTr="00D55457">
        <w:tc>
          <w:tcPr>
            <w:tcW w:w="1101" w:type="dxa"/>
          </w:tcPr>
          <w:p w:rsidR="00406956" w:rsidRPr="00CC2145" w:rsidRDefault="00406956" w:rsidP="00380C6D">
            <w:pPr>
              <w:spacing w:before="100" w:beforeAutospacing="1" w:after="100" w:afterAutospacing="1" w:line="360" w:lineRule="auto"/>
              <w:ind w:firstLine="709"/>
              <w:contextualSpacing/>
              <w:rPr>
                <w:b/>
              </w:rPr>
            </w:pPr>
            <w:r w:rsidRPr="00CC2145">
              <w:rPr>
                <w:b/>
                <w:lang w:val="en-US"/>
              </w:rPr>
              <w:lastRenderedPageBreak/>
              <w:t>N</w:t>
            </w:r>
            <w:r w:rsidRPr="00CC2145">
              <w:rPr>
                <w:b/>
              </w:rPr>
              <w:t>п/п</w:t>
            </w:r>
          </w:p>
        </w:tc>
        <w:tc>
          <w:tcPr>
            <w:tcW w:w="2953" w:type="dxa"/>
          </w:tcPr>
          <w:p w:rsidR="00406956" w:rsidRPr="00CC2145" w:rsidRDefault="00406956" w:rsidP="00380C6D">
            <w:pPr>
              <w:spacing w:before="100" w:beforeAutospacing="1" w:after="100" w:afterAutospacing="1" w:line="360" w:lineRule="auto"/>
              <w:ind w:firstLine="709"/>
              <w:contextualSpacing/>
              <w:rPr>
                <w:b/>
              </w:rPr>
            </w:pPr>
            <w:r w:rsidRPr="00CC2145">
              <w:rPr>
                <w:b/>
              </w:rPr>
              <w:t>Тема</w:t>
            </w:r>
          </w:p>
        </w:tc>
        <w:tc>
          <w:tcPr>
            <w:tcW w:w="2027" w:type="dxa"/>
          </w:tcPr>
          <w:p w:rsidR="00406956" w:rsidRPr="00CC2145" w:rsidRDefault="00406956" w:rsidP="00380C6D">
            <w:pPr>
              <w:spacing w:before="100" w:beforeAutospacing="1" w:after="100" w:afterAutospacing="1" w:line="360" w:lineRule="auto"/>
              <w:ind w:firstLine="709"/>
              <w:contextualSpacing/>
              <w:rPr>
                <w:b/>
              </w:rPr>
            </w:pPr>
            <w:r w:rsidRPr="00CC2145">
              <w:rPr>
                <w:b/>
              </w:rPr>
              <w:t>Количество часов</w:t>
            </w:r>
          </w:p>
        </w:tc>
        <w:tc>
          <w:tcPr>
            <w:tcW w:w="2028" w:type="dxa"/>
          </w:tcPr>
          <w:p w:rsidR="00406956" w:rsidRPr="00CC2145" w:rsidRDefault="00406956" w:rsidP="00380C6D">
            <w:pPr>
              <w:spacing w:before="100" w:beforeAutospacing="1" w:after="100" w:afterAutospacing="1" w:line="360" w:lineRule="auto"/>
              <w:ind w:firstLine="709"/>
              <w:contextualSpacing/>
              <w:rPr>
                <w:b/>
              </w:rPr>
            </w:pPr>
            <w:r w:rsidRPr="00CC2145">
              <w:rPr>
                <w:b/>
              </w:rPr>
              <w:t>Контрольные работы</w:t>
            </w:r>
          </w:p>
        </w:tc>
        <w:tc>
          <w:tcPr>
            <w:tcW w:w="2028" w:type="dxa"/>
          </w:tcPr>
          <w:p w:rsidR="00406956" w:rsidRPr="00CC2145" w:rsidRDefault="00406956" w:rsidP="00380C6D">
            <w:pPr>
              <w:spacing w:before="100" w:beforeAutospacing="1" w:after="100" w:afterAutospacing="1" w:line="360" w:lineRule="auto"/>
              <w:ind w:firstLine="709"/>
              <w:contextualSpacing/>
              <w:rPr>
                <w:b/>
              </w:rPr>
            </w:pPr>
            <w:r w:rsidRPr="00CC2145">
              <w:rPr>
                <w:b/>
              </w:rPr>
              <w:t>Проект</w:t>
            </w:r>
          </w:p>
        </w:tc>
      </w:tr>
      <w:tr w:rsidR="00406956" w:rsidRPr="00CC2145" w:rsidTr="00D55457">
        <w:tc>
          <w:tcPr>
            <w:tcW w:w="1101" w:type="dxa"/>
          </w:tcPr>
          <w:p w:rsidR="00406956" w:rsidRDefault="00406956" w:rsidP="00380C6D">
            <w:pPr>
              <w:spacing w:before="100" w:beforeAutospacing="1" w:after="100" w:afterAutospacing="1" w:line="360" w:lineRule="auto"/>
              <w:ind w:firstLine="709"/>
              <w:contextualSpacing/>
            </w:pPr>
            <w:r>
              <w:t>1</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2.</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3.</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Pr="00ED6696" w:rsidRDefault="00406956" w:rsidP="00380C6D">
            <w:pPr>
              <w:spacing w:before="100" w:beforeAutospacing="1" w:after="100" w:afterAutospacing="1" w:line="360" w:lineRule="auto"/>
              <w:ind w:firstLine="709"/>
              <w:contextualSpacing/>
            </w:pPr>
            <w:r>
              <w:t>4.</w:t>
            </w:r>
          </w:p>
        </w:tc>
        <w:tc>
          <w:tcPr>
            <w:tcW w:w="2953" w:type="dxa"/>
          </w:tcPr>
          <w:p w:rsidR="00406956" w:rsidRDefault="00406956" w:rsidP="00380C6D">
            <w:pPr>
              <w:spacing w:before="100" w:beforeAutospacing="1" w:after="100" w:afterAutospacing="1" w:line="360" w:lineRule="auto"/>
              <w:ind w:firstLine="709"/>
              <w:contextualSpacing/>
            </w:pPr>
            <w:r w:rsidRPr="00CC2145">
              <w:rPr>
                <w:lang w:val="en-US"/>
              </w:rPr>
              <w:t>Unit</w:t>
            </w:r>
            <w:r w:rsidRPr="00ED6696">
              <w:t>1</w:t>
            </w:r>
            <w:r w:rsidRPr="00CC2145">
              <w:rPr>
                <w:lang w:val="en-US"/>
              </w:rPr>
              <w:t>StartAnew</w:t>
            </w:r>
            <w:r>
              <w:t>.( «Новая школа- новые проблемы»)</w:t>
            </w:r>
          </w:p>
          <w:p w:rsidR="00406956" w:rsidRDefault="00406956" w:rsidP="00380C6D">
            <w:pPr>
              <w:spacing w:before="100" w:beforeAutospacing="1" w:after="100" w:afterAutospacing="1" w:line="360" w:lineRule="auto"/>
              <w:ind w:firstLine="709"/>
              <w:contextualSpacing/>
            </w:pPr>
          </w:p>
          <w:p w:rsidR="00406956" w:rsidRPr="000C43C5" w:rsidRDefault="00406956" w:rsidP="00380C6D">
            <w:pPr>
              <w:spacing w:before="100" w:beforeAutospacing="1" w:after="100" w:afterAutospacing="1" w:line="360" w:lineRule="auto"/>
              <w:ind w:firstLine="709"/>
              <w:contextualSpacing/>
              <w:rPr>
                <w:lang w:val="en-US"/>
              </w:rPr>
            </w:pPr>
            <w:r w:rsidRPr="00CC2145">
              <w:rPr>
                <w:lang w:val="en-US"/>
              </w:rPr>
              <w:t>Unit2Talking on families matters.( «</w:t>
            </w:r>
            <w:r>
              <w:t>Поговоримосемейныхделах</w:t>
            </w:r>
            <w:r w:rsidRPr="00CC2145">
              <w:rPr>
                <w:lang w:val="en-US"/>
              </w:rPr>
              <w:t>»)</w:t>
            </w:r>
          </w:p>
          <w:p w:rsidR="00406956" w:rsidRPr="000C43C5" w:rsidRDefault="00406956" w:rsidP="00380C6D">
            <w:pPr>
              <w:spacing w:before="100" w:beforeAutospacing="1" w:after="100" w:afterAutospacing="1" w:line="360" w:lineRule="auto"/>
              <w:ind w:firstLine="709"/>
              <w:contextualSpacing/>
              <w:rPr>
                <w:lang w:val="en-US"/>
              </w:rPr>
            </w:pPr>
          </w:p>
          <w:p w:rsidR="00406956" w:rsidRPr="000C43C5" w:rsidRDefault="00406956" w:rsidP="00380C6D">
            <w:pPr>
              <w:spacing w:before="100" w:beforeAutospacing="1" w:after="100" w:afterAutospacing="1" w:line="360" w:lineRule="auto"/>
              <w:ind w:firstLine="709"/>
              <w:contextualSpacing/>
              <w:rPr>
                <w:lang w:val="en-US"/>
              </w:rPr>
            </w:pPr>
            <w:r w:rsidRPr="00CC2145">
              <w:rPr>
                <w:lang w:val="en-US"/>
              </w:rPr>
              <w:t xml:space="preserve">Unit3 </w:t>
            </w:r>
            <w:proofErr w:type="spellStart"/>
            <w:r w:rsidRPr="00CC2145">
              <w:rPr>
                <w:lang w:val="en-US"/>
              </w:rPr>
              <w:t>Civilisation</w:t>
            </w:r>
            <w:proofErr w:type="spellEnd"/>
            <w:r w:rsidRPr="00CC2145">
              <w:rPr>
                <w:lang w:val="en-US"/>
              </w:rPr>
              <w:t xml:space="preserve"> and progress.( «</w:t>
            </w:r>
            <w:r>
              <w:t>Цивилизацияипрогресс</w:t>
            </w:r>
            <w:r w:rsidRPr="00CC2145">
              <w:rPr>
                <w:lang w:val="en-US"/>
              </w:rPr>
              <w:t>»)</w:t>
            </w:r>
          </w:p>
          <w:p w:rsidR="00406956" w:rsidRPr="000C43C5" w:rsidRDefault="00406956" w:rsidP="00380C6D">
            <w:pPr>
              <w:spacing w:before="100" w:beforeAutospacing="1" w:after="100" w:afterAutospacing="1" w:line="360" w:lineRule="auto"/>
              <w:ind w:firstLine="709"/>
              <w:contextualSpacing/>
              <w:rPr>
                <w:lang w:val="en-US"/>
              </w:rPr>
            </w:pPr>
          </w:p>
          <w:p w:rsidR="00406956" w:rsidRPr="002A0150" w:rsidRDefault="00406956" w:rsidP="00380C6D">
            <w:pPr>
              <w:spacing w:before="100" w:beforeAutospacing="1" w:after="100" w:afterAutospacing="1" w:line="360" w:lineRule="auto"/>
              <w:ind w:firstLine="709"/>
              <w:contextualSpacing/>
            </w:pPr>
            <w:r w:rsidRPr="00CC2145">
              <w:rPr>
                <w:lang w:val="en-US"/>
              </w:rPr>
              <w:t xml:space="preserve">Unit4 The World Of opportunities.( </w:t>
            </w:r>
            <w:r>
              <w:t>«Мир возможностей»)</w:t>
            </w:r>
          </w:p>
          <w:p w:rsidR="00406956" w:rsidRPr="00CC2145" w:rsidRDefault="00406956" w:rsidP="00380C6D">
            <w:pPr>
              <w:spacing w:before="100" w:beforeAutospacing="1" w:after="100" w:afterAutospacing="1" w:line="360" w:lineRule="auto"/>
              <w:ind w:firstLine="709"/>
              <w:contextualSpacing/>
              <w:rPr>
                <w:lang w:val="en-US"/>
              </w:rPr>
            </w:pPr>
          </w:p>
        </w:tc>
        <w:tc>
          <w:tcPr>
            <w:tcW w:w="2027" w:type="dxa"/>
          </w:tcPr>
          <w:p w:rsidR="00406956" w:rsidRDefault="00406956" w:rsidP="00380C6D">
            <w:pPr>
              <w:spacing w:before="100" w:beforeAutospacing="1" w:after="100" w:afterAutospacing="1" w:line="360" w:lineRule="auto"/>
              <w:ind w:firstLine="709"/>
              <w:contextualSpacing/>
            </w:pPr>
            <w:r w:rsidRPr="00ED6696">
              <w:t>27ч</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20ч</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31ч</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Pr="00ED6696" w:rsidRDefault="00406956" w:rsidP="00380C6D">
            <w:pPr>
              <w:spacing w:before="100" w:beforeAutospacing="1" w:after="100" w:afterAutospacing="1" w:line="360" w:lineRule="auto"/>
              <w:ind w:firstLine="709"/>
              <w:contextualSpacing/>
            </w:pPr>
            <w:r>
              <w:t>24ч</w:t>
            </w:r>
          </w:p>
        </w:tc>
        <w:tc>
          <w:tcPr>
            <w:tcW w:w="2028" w:type="dxa"/>
          </w:tcPr>
          <w:p w:rsidR="00406956" w:rsidRDefault="00406956" w:rsidP="00380C6D">
            <w:pPr>
              <w:spacing w:before="100" w:beforeAutospacing="1" w:after="100" w:afterAutospacing="1" w:line="360" w:lineRule="auto"/>
              <w:ind w:firstLine="709"/>
              <w:contextualSpacing/>
            </w:pPr>
            <w:r w:rsidRPr="00ED6696">
              <w:t>1</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1</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1</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Pr="00ED6696" w:rsidRDefault="00406956" w:rsidP="00380C6D">
            <w:pPr>
              <w:spacing w:before="100" w:beforeAutospacing="1" w:after="100" w:afterAutospacing="1" w:line="360" w:lineRule="auto"/>
              <w:ind w:firstLine="709"/>
              <w:contextualSpacing/>
            </w:pPr>
            <w:r>
              <w:t>1</w:t>
            </w:r>
          </w:p>
        </w:tc>
        <w:tc>
          <w:tcPr>
            <w:tcW w:w="2028" w:type="dxa"/>
          </w:tcPr>
          <w:p w:rsidR="00406956" w:rsidRDefault="00406956" w:rsidP="00380C6D">
            <w:pPr>
              <w:spacing w:before="100" w:beforeAutospacing="1" w:after="100" w:afterAutospacing="1" w:line="360" w:lineRule="auto"/>
              <w:ind w:firstLine="709"/>
              <w:contextualSpacing/>
            </w:pPr>
            <w:r w:rsidRPr="00ED6696">
              <w:t>3</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2</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5</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3</w:t>
            </w:r>
          </w:p>
          <w:p w:rsidR="00406956" w:rsidRPr="00ED6696" w:rsidRDefault="00406956" w:rsidP="00380C6D">
            <w:pPr>
              <w:spacing w:before="100" w:beforeAutospacing="1" w:after="100" w:afterAutospacing="1" w:line="360" w:lineRule="auto"/>
              <w:ind w:firstLine="709"/>
              <w:contextualSpacing/>
            </w:pPr>
          </w:p>
        </w:tc>
      </w:tr>
    </w:tbl>
    <w:p w:rsidR="00406956" w:rsidRDefault="00406956" w:rsidP="00380C6D">
      <w:pPr>
        <w:spacing w:before="100" w:beforeAutospacing="1" w:after="100" w:afterAutospacing="1" w:line="360" w:lineRule="auto"/>
        <w:ind w:firstLine="709"/>
        <w:contextualSpacing/>
        <w:rPr>
          <w:b/>
        </w:rPr>
      </w:pPr>
    </w:p>
    <w:p w:rsidR="00406956" w:rsidRDefault="00406956" w:rsidP="00380C6D">
      <w:pPr>
        <w:spacing w:before="100" w:beforeAutospacing="1" w:after="100" w:afterAutospacing="1" w:line="360" w:lineRule="auto"/>
        <w:ind w:firstLine="709"/>
        <w:contextualSpacing/>
        <w:rPr>
          <w:b/>
        </w:rPr>
      </w:pPr>
    </w:p>
    <w:p w:rsidR="00406956" w:rsidRDefault="00406956" w:rsidP="00380C6D">
      <w:pPr>
        <w:spacing w:before="100" w:beforeAutospacing="1" w:after="100" w:afterAutospacing="1" w:line="360" w:lineRule="auto"/>
        <w:ind w:firstLine="709"/>
        <w:contextualSpacing/>
        <w:rPr>
          <w:b/>
        </w:rPr>
      </w:pPr>
      <w:r>
        <w:rPr>
          <w:b/>
        </w:rPr>
        <w:t xml:space="preserve">Учебно-тематический план </w:t>
      </w:r>
      <w:r w:rsidR="00295492">
        <w:rPr>
          <w:b/>
        </w:rPr>
        <w:t xml:space="preserve">в </w:t>
      </w:r>
      <w:r>
        <w:rPr>
          <w:b/>
        </w:rPr>
        <w:t>11 класс</w:t>
      </w:r>
      <w:r w:rsidR="00295492">
        <w:rPr>
          <w:b/>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
        <w:gridCol w:w="2789"/>
        <w:gridCol w:w="1931"/>
        <w:gridCol w:w="1971"/>
        <w:gridCol w:w="1845"/>
      </w:tblGrid>
      <w:tr w:rsidR="00406956" w:rsidRPr="00CC2145" w:rsidTr="00D55457">
        <w:tc>
          <w:tcPr>
            <w:tcW w:w="1101" w:type="dxa"/>
          </w:tcPr>
          <w:p w:rsidR="00406956" w:rsidRPr="00CC2145" w:rsidRDefault="00406956" w:rsidP="00380C6D">
            <w:pPr>
              <w:spacing w:before="100" w:beforeAutospacing="1" w:after="100" w:afterAutospacing="1" w:line="360" w:lineRule="auto"/>
              <w:ind w:firstLine="709"/>
              <w:contextualSpacing/>
              <w:rPr>
                <w:b/>
              </w:rPr>
            </w:pPr>
            <w:r w:rsidRPr="00CC2145">
              <w:rPr>
                <w:b/>
                <w:lang w:val="en-US"/>
              </w:rPr>
              <w:t>N</w:t>
            </w:r>
            <w:r w:rsidRPr="00CC2145">
              <w:rPr>
                <w:b/>
              </w:rPr>
              <w:t>п/п</w:t>
            </w:r>
          </w:p>
        </w:tc>
        <w:tc>
          <w:tcPr>
            <w:tcW w:w="2953" w:type="dxa"/>
          </w:tcPr>
          <w:p w:rsidR="00406956" w:rsidRPr="00CC2145" w:rsidRDefault="00406956" w:rsidP="00380C6D">
            <w:pPr>
              <w:spacing w:before="100" w:beforeAutospacing="1" w:after="100" w:afterAutospacing="1" w:line="360" w:lineRule="auto"/>
              <w:ind w:firstLine="709"/>
              <w:contextualSpacing/>
              <w:rPr>
                <w:b/>
              </w:rPr>
            </w:pPr>
            <w:r w:rsidRPr="00CC2145">
              <w:rPr>
                <w:b/>
              </w:rPr>
              <w:t>Тема</w:t>
            </w:r>
          </w:p>
        </w:tc>
        <w:tc>
          <w:tcPr>
            <w:tcW w:w="2027" w:type="dxa"/>
          </w:tcPr>
          <w:p w:rsidR="00406956" w:rsidRPr="00CC2145" w:rsidRDefault="00406956" w:rsidP="00380C6D">
            <w:pPr>
              <w:spacing w:before="100" w:beforeAutospacing="1" w:after="100" w:afterAutospacing="1" w:line="360" w:lineRule="auto"/>
              <w:ind w:firstLine="709"/>
              <w:contextualSpacing/>
              <w:rPr>
                <w:b/>
              </w:rPr>
            </w:pPr>
            <w:r w:rsidRPr="00CC2145">
              <w:rPr>
                <w:b/>
              </w:rPr>
              <w:t>Количество часов</w:t>
            </w:r>
          </w:p>
        </w:tc>
        <w:tc>
          <w:tcPr>
            <w:tcW w:w="2028" w:type="dxa"/>
          </w:tcPr>
          <w:p w:rsidR="00406956" w:rsidRPr="00CC2145" w:rsidRDefault="00406956" w:rsidP="00380C6D">
            <w:pPr>
              <w:spacing w:before="100" w:beforeAutospacing="1" w:after="100" w:afterAutospacing="1" w:line="360" w:lineRule="auto"/>
              <w:ind w:firstLine="709"/>
              <w:contextualSpacing/>
              <w:rPr>
                <w:b/>
              </w:rPr>
            </w:pPr>
            <w:r w:rsidRPr="00CC2145">
              <w:rPr>
                <w:b/>
              </w:rPr>
              <w:t>Контрольные работы</w:t>
            </w:r>
          </w:p>
        </w:tc>
        <w:tc>
          <w:tcPr>
            <w:tcW w:w="2028" w:type="dxa"/>
          </w:tcPr>
          <w:p w:rsidR="00406956" w:rsidRPr="00CC2145" w:rsidRDefault="00406956" w:rsidP="00380C6D">
            <w:pPr>
              <w:spacing w:before="100" w:beforeAutospacing="1" w:after="100" w:afterAutospacing="1" w:line="360" w:lineRule="auto"/>
              <w:ind w:firstLine="709"/>
              <w:contextualSpacing/>
              <w:rPr>
                <w:b/>
              </w:rPr>
            </w:pPr>
            <w:r w:rsidRPr="00CC2145">
              <w:rPr>
                <w:b/>
              </w:rPr>
              <w:t>Проект</w:t>
            </w:r>
          </w:p>
        </w:tc>
      </w:tr>
      <w:tr w:rsidR="00406956" w:rsidRPr="00135ECE" w:rsidTr="00D55457">
        <w:tc>
          <w:tcPr>
            <w:tcW w:w="1101" w:type="dxa"/>
          </w:tcPr>
          <w:p w:rsidR="00406956" w:rsidRDefault="00406956" w:rsidP="00380C6D">
            <w:pPr>
              <w:spacing w:before="100" w:beforeAutospacing="1" w:after="100" w:afterAutospacing="1" w:line="360" w:lineRule="auto"/>
              <w:ind w:firstLine="709"/>
              <w:contextualSpacing/>
            </w:pPr>
            <w:r>
              <w:t>1</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2.</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r>
              <w:t>3.</w:t>
            </w: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Default="00406956" w:rsidP="00380C6D">
            <w:pPr>
              <w:spacing w:before="100" w:beforeAutospacing="1" w:after="100" w:afterAutospacing="1" w:line="360" w:lineRule="auto"/>
              <w:ind w:firstLine="709"/>
              <w:contextualSpacing/>
            </w:pPr>
          </w:p>
          <w:p w:rsidR="00406956" w:rsidRPr="00ED6696" w:rsidRDefault="00406956" w:rsidP="00380C6D">
            <w:pPr>
              <w:spacing w:before="100" w:beforeAutospacing="1" w:after="100" w:afterAutospacing="1" w:line="360" w:lineRule="auto"/>
              <w:ind w:firstLine="709"/>
              <w:contextualSpacing/>
            </w:pPr>
            <w:r>
              <w:t>4.</w:t>
            </w:r>
          </w:p>
        </w:tc>
        <w:tc>
          <w:tcPr>
            <w:tcW w:w="2953" w:type="dxa"/>
          </w:tcPr>
          <w:p w:rsidR="00406956" w:rsidRPr="00135ECE" w:rsidRDefault="00135ECE" w:rsidP="00380C6D">
            <w:pPr>
              <w:suppressAutoHyphens/>
              <w:spacing w:before="100" w:beforeAutospacing="1" w:after="100" w:afterAutospacing="1" w:line="360" w:lineRule="auto"/>
              <w:ind w:firstLine="709"/>
              <w:contextualSpacing/>
              <w:rPr>
                <w:lang w:val="en-US"/>
              </w:rPr>
            </w:pPr>
            <w:r w:rsidRPr="00135ECE">
              <w:rPr>
                <w:rFonts w:ascii="Calibri" w:hAnsi="Calibri" w:cs="Calibri"/>
                <w:sz w:val="22"/>
                <w:szCs w:val="22"/>
                <w:lang w:val="en-US"/>
              </w:rPr>
              <w:lastRenderedPageBreak/>
              <w:t xml:space="preserve">1. </w:t>
            </w:r>
            <w:r w:rsidR="00406956" w:rsidRPr="00242099">
              <w:rPr>
                <w:rFonts w:ascii="Calibri" w:hAnsi="Calibri" w:cs="Calibri"/>
                <w:sz w:val="22"/>
                <w:szCs w:val="22"/>
                <w:lang w:val="en-US"/>
              </w:rPr>
              <w:t xml:space="preserve">What do young people face in </w:t>
            </w:r>
            <w:proofErr w:type="gramStart"/>
            <w:r w:rsidR="00406956" w:rsidRPr="00242099">
              <w:rPr>
                <w:rFonts w:ascii="Calibri" w:hAnsi="Calibri" w:cs="Calibri"/>
                <w:sz w:val="22"/>
                <w:szCs w:val="22"/>
                <w:lang w:val="en-US"/>
              </w:rPr>
              <w:t>society</w:t>
            </w:r>
            <w:r w:rsidRPr="00135ECE">
              <w:rPr>
                <w:rFonts w:ascii="Calibri" w:hAnsi="Calibri" w:cs="Calibri"/>
                <w:sz w:val="22"/>
                <w:szCs w:val="22"/>
                <w:lang w:val="en-US"/>
              </w:rPr>
              <w:t>.</w:t>
            </w:r>
            <w:proofErr w:type="gramEnd"/>
          </w:p>
          <w:p w:rsidR="00406956" w:rsidRPr="00242099" w:rsidRDefault="00135ECE" w:rsidP="00380C6D">
            <w:pPr>
              <w:suppressAutoHyphens/>
              <w:spacing w:before="100" w:beforeAutospacing="1" w:after="100" w:afterAutospacing="1" w:line="360" w:lineRule="auto"/>
              <w:ind w:firstLine="709"/>
              <w:contextualSpacing/>
              <w:rPr>
                <w:rFonts w:ascii="Calibri" w:hAnsi="Calibri" w:cs="Calibri"/>
                <w:lang w:val="en-US"/>
              </w:rPr>
            </w:pPr>
            <w:r w:rsidRPr="00135ECE">
              <w:rPr>
                <w:rFonts w:ascii="Calibri" w:hAnsi="Calibri" w:cs="Calibri"/>
                <w:sz w:val="22"/>
                <w:szCs w:val="22"/>
                <w:lang w:val="en-US"/>
              </w:rPr>
              <w:t xml:space="preserve">2. </w:t>
            </w:r>
            <w:r w:rsidR="00406956" w:rsidRPr="00242099">
              <w:rPr>
                <w:rFonts w:ascii="Calibri" w:hAnsi="Calibri" w:cs="Calibri"/>
                <w:sz w:val="22"/>
                <w:szCs w:val="22"/>
                <w:lang w:val="en-US"/>
              </w:rPr>
              <w:t>The job of your dreams.</w:t>
            </w:r>
          </w:p>
          <w:p w:rsidR="00135ECE" w:rsidRDefault="00135ECE" w:rsidP="00380C6D">
            <w:pPr>
              <w:spacing w:before="100" w:beforeAutospacing="1" w:after="100" w:afterAutospacing="1" w:line="360" w:lineRule="auto"/>
              <w:ind w:firstLine="709"/>
              <w:contextualSpacing/>
              <w:rPr>
                <w:rFonts w:ascii="Calibri" w:hAnsi="Calibri" w:cs="Calibri"/>
                <w:lang w:val="en-US"/>
              </w:rPr>
            </w:pPr>
          </w:p>
          <w:p w:rsidR="00406956" w:rsidRPr="00242099" w:rsidRDefault="00135ECE" w:rsidP="00380C6D">
            <w:pPr>
              <w:spacing w:before="100" w:beforeAutospacing="1" w:after="100" w:afterAutospacing="1" w:line="360" w:lineRule="auto"/>
              <w:ind w:firstLine="709"/>
              <w:contextualSpacing/>
              <w:rPr>
                <w:rFonts w:ascii="Calibri" w:hAnsi="Calibri" w:cs="Calibri"/>
                <w:lang w:val="en-US"/>
              </w:rPr>
            </w:pPr>
            <w:proofErr w:type="gramStart"/>
            <w:r>
              <w:rPr>
                <w:rFonts w:ascii="Calibri" w:hAnsi="Calibri" w:cs="Calibri"/>
                <w:sz w:val="22"/>
                <w:szCs w:val="22"/>
                <w:lang w:val="en-US"/>
              </w:rPr>
              <w:t>3.</w:t>
            </w:r>
            <w:r w:rsidR="00406956" w:rsidRPr="00242099">
              <w:rPr>
                <w:rFonts w:ascii="Calibri" w:hAnsi="Calibri" w:cs="Calibri"/>
                <w:sz w:val="22"/>
                <w:szCs w:val="22"/>
                <w:lang w:val="en-US"/>
              </w:rPr>
              <w:t>Heading</w:t>
            </w:r>
            <w:proofErr w:type="gramEnd"/>
            <w:r w:rsidR="00406956" w:rsidRPr="00242099">
              <w:rPr>
                <w:rFonts w:ascii="Calibri" w:hAnsi="Calibri" w:cs="Calibri"/>
                <w:sz w:val="22"/>
                <w:szCs w:val="22"/>
                <w:lang w:val="en-US"/>
              </w:rPr>
              <w:t xml:space="preserve"> for a better new world?</w:t>
            </w:r>
          </w:p>
          <w:p w:rsidR="00406956" w:rsidRPr="00406956" w:rsidRDefault="00406956" w:rsidP="00380C6D">
            <w:pPr>
              <w:spacing w:before="100" w:beforeAutospacing="1" w:after="100" w:afterAutospacing="1" w:line="360" w:lineRule="auto"/>
              <w:ind w:firstLine="709"/>
              <w:contextualSpacing/>
              <w:rPr>
                <w:rFonts w:ascii="Calibri" w:hAnsi="Calibri" w:cs="Calibri"/>
                <w:lang w:val="en-US"/>
              </w:rPr>
            </w:pPr>
          </w:p>
          <w:p w:rsidR="00406956" w:rsidRPr="00135ECE" w:rsidRDefault="00135ECE" w:rsidP="00380C6D">
            <w:pPr>
              <w:spacing w:before="100" w:beforeAutospacing="1" w:after="100" w:afterAutospacing="1" w:line="360" w:lineRule="auto"/>
              <w:ind w:firstLine="709"/>
              <w:contextualSpacing/>
              <w:rPr>
                <w:rFonts w:ascii="Calibri" w:hAnsi="Calibri" w:cs="Calibri"/>
                <w:u w:val="single"/>
                <w:lang w:val="en-US"/>
              </w:rPr>
            </w:pPr>
            <w:proofErr w:type="gramStart"/>
            <w:r w:rsidRPr="00135ECE">
              <w:rPr>
                <w:rFonts w:ascii="Calibri" w:hAnsi="Calibri" w:cs="Calibri"/>
                <w:sz w:val="22"/>
                <w:szCs w:val="22"/>
                <w:lang w:val="en-US"/>
              </w:rPr>
              <w:t>4.</w:t>
            </w:r>
            <w:r w:rsidR="00406956" w:rsidRPr="00242099">
              <w:rPr>
                <w:rFonts w:ascii="Calibri" w:hAnsi="Calibri" w:cs="Calibri"/>
                <w:sz w:val="22"/>
                <w:szCs w:val="22"/>
                <w:lang w:val="en-US"/>
              </w:rPr>
              <w:t>Whereareyoufrom</w:t>
            </w:r>
            <w:proofErr w:type="gramEnd"/>
            <w:r w:rsidR="00406956" w:rsidRPr="00135ECE">
              <w:rPr>
                <w:rFonts w:ascii="Calibri" w:hAnsi="Calibri" w:cs="Calibri"/>
                <w:sz w:val="22"/>
                <w:szCs w:val="22"/>
                <w:lang w:val="en-US"/>
              </w:rPr>
              <w:t xml:space="preserve"> ?</w:t>
            </w:r>
          </w:p>
          <w:p w:rsidR="00406956" w:rsidRPr="00CC2145" w:rsidRDefault="00406956" w:rsidP="00380C6D">
            <w:pPr>
              <w:suppressAutoHyphens/>
              <w:spacing w:before="100" w:beforeAutospacing="1" w:after="100" w:afterAutospacing="1" w:line="360" w:lineRule="auto"/>
              <w:ind w:firstLine="709"/>
              <w:contextualSpacing/>
              <w:rPr>
                <w:lang w:val="en-US"/>
              </w:rPr>
            </w:pPr>
          </w:p>
        </w:tc>
        <w:tc>
          <w:tcPr>
            <w:tcW w:w="2027" w:type="dxa"/>
          </w:tcPr>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t>27</w:t>
            </w:r>
            <w:r w:rsidRPr="00ED6696">
              <w:t>ч</w:t>
            </w: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t>20</w:t>
            </w:r>
            <w:r>
              <w:t>ч</w:t>
            </w: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t>31</w:t>
            </w:r>
            <w:r>
              <w:t>ч</w:t>
            </w: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t>24</w:t>
            </w:r>
            <w:r>
              <w:t>ч</w:t>
            </w:r>
          </w:p>
        </w:tc>
        <w:tc>
          <w:tcPr>
            <w:tcW w:w="2028" w:type="dxa"/>
          </w:tcPr>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t>1</w:t>
            </w: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t>1</w:t>
            </w: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t>1</w:t>
            </w: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lastRenderedPageBreak/>
              <w:t>1</w:t>
            </w:r>
          </w:p>
        </w:tc>
        <w:tc>
          <w:tcPr>
            <w:tcW w:w="2028" w:type="dxa"/>
          </w:tcPr>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lastRenderedPageBreak/>
              <w:t>3</w:t>
            </w: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t>2</w:t>
            </w: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295492" w:rsidP="00380C6D">
            <w:pPr>
              <w:spacing w:before="100" w:beforeAutospacing="1" w:after="100" w:afterAutospacing="1" w:line="360" w:lineRule="auto"/>
              <w:ind w:firstLine="709"/>
              <w:contextualSpacing/>
              <w:rPr>
                <w:lang w:val="en-US"/>
              </w:rPr>
            </w:pPr>
            <w:r w:rsidRPr="00135ECE">
              <w:rPr>
                <w:lang w:val="en-US"/>
              </w:rPr>
              <w:t>3</w:t>
            </w: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p>
          <w:p w:rsidR="00406956" w:rsidRPr="00135ECE" w:rsidRDefault="00406956" w:rsidP="00380C6D">
            <w:pPr>
              <w:spacing w:before="100" w:beforeAutospacing="1" w:after="100" w:afterAutospacing="1" w:line="360" w:lineRule="auto"/>
              <w:ind w:firstLine="709"/>
              <w:contextualSpacing/>
              <w:rPr>
                <w:lang w:val="en-US"/>
              </w:rPr>
            </w:pPr>
            <w:r w:rsidRPr="00135ECE">
              <w:rPr>
                <w:lang w:val="en-US"/>
              </w:rPr>
              <w:lastRenderedPageBreak/>
              <w:t>3</w:t>
            </w:r>
          </w:p>
          <w:p w:rsidR="00406956" w:rsidRPr="00135ECE" w:rsidRDefault="00406956" w:rsidP="00380C6D">
            <w:pPr>
              <w:spacing w:before="100" w:beforeAutospacing="1" w:after="100" w:afterAutospacing="1" w:line="360" w:lineRule="auto"/>
              <w:ind w:firstLine="709"/>
              <w:contextualSpacing/>
              <w:rPr>
                <w:lang w:val="en-US"/>
              </w:rPr>
            </w:pPr>
          </w:p>
        </w:tc>
      </w:tr>
    </w:tbl>
    <w:p w:rsidR="00406956" w:rsidRPr="00135ECE" w:rsidRDefault="00406956" w:rsidP="00380C6D">
      <w:pPr>
        <w:spacing w:before="100" w:beforeAutospacing="1" w:after="100" w:afterAutospacing="1" w:line="360" w:lineRule="auto"/>
        <w:ind w:firstLine="709"/>
        <w:contextualSpacing/>
        <w:rPr>
          <w:b/>
          <w:lang w:val="en-US"/>
        </w:rPr>
      </w:pPr>
    </w:p>
    <w:p w:rsidR="00406956" w:rsidRPr="00135ECE" w:rsidRDefault="00406956" w:rsidP="00380C6D">
      <w:pPr>
        <w:spacing w:before="100" w:beforeAutospacing="1" w:after="100" w:afterAutospacing="1" w:line="360" w:lineRule="auto"/>
        <w:ind w:firstLine="709"/>
        <w:contextualSpacing/>
        <w:rPr>
          <w:b/>
          <w:lang w:val="en-US"/>
        </w:rPr>
      </w:pPr>
    </w:p>
    <w:p w:rsidR="00406956" w:rsidRPr="00135ECE" w:rsidRDefault="00406956" w:rsidP="00380C6D">
      <w:pPr>
        <w:spacing w:before="100" w:beforeAutospacing="1" w:after="100" w:afterAutospacing="1" w:line="360" w:lineRule="auto"/>
        <w:ind w:firstLine="709"/>
        <w:contextualSpacing/>
        <w:rPr>
          <w:b/>
          <w:lang w:val="en-US"/>
        </w:rPr>
      </w:pPr>
    </w:p>
    <w:p w:rsidR="00406956" w:rsidRPr="00135ECE" w:rsidRDefault="00406956" w:rsidP="00380C6D">
      <w:pPr>
        <w:spacing w:before="100" w:beforeAutospacing="1" w:after="100" w:afterAutospacing="1" w:line="360" w:lineRule="auto"/>
        <w:ind w:firstLine="709"/>
        <w:contextualSpacing/>
        <w:rPr>
          <w:b/>
          <w:lang w:val="en-US"/>
        </w:rPr>
      </w:pPr>
    </w:p>
    <w:p w:rsidR="00406956" w:rsidRPr="00135ECE" w:rsidRDefault="00406956" w:rsidP="00380C6D">
      <w:pPr>
        <w:spacing w:before="100" w:beforeAutospacing="1" w:after="100" w:afterAutospacing="1" w:line="360" w:lineRule="auto"/>
        <w:ind w:firstLine="709"/>
        <w:contextualSpacing/>
        <w:rPr>
          <w:b/>
          <w:lang w:val="en-US"/>
        </w:rPr>
      </w:pPr>
    </w:p>
    <w:p w:rsidR="00406956" w:rsidRPr="00135ECE" w:rsidRDefault="00406956" w:rsidP="00380C6D">
      <w:pPr>
        <w:spacing w:before="100" w:beforeAutospacing="1" w:after="100" w:afterAutospacing="1" w:line="360" w:lineRule="auto"/>
        <w:ind w:firstLine="709"/>
        <w:contextualSpacing/>
        <w:rPr>
          <w:b/>
          <w:lang w:val="en-US"/>
        </w:rPr>
      </w:pPr>
    </w:p>
    <w:p w:rsidR="00406956" w:rsidRPr="00135ECE" w:rsidRDefault="00406956" w:rsidP="00380C6D">
      <w:pPr>
        <w:spacing w:before="100" w:beforeAutospacing="1" w:after="100" w:afterAutospacing="1" w:line="360" w:lineRule="auto"/>
        <w:ind w:firstLine="709"/>
        <w:contextualSpacing/>
        <w:rPr>
          <w:b/>
          <w:lang w:val="en-US"/>
        </w:rPr>
      </w:pPr>
    </w:p>
    <w:p w:rsidR="00406956" w:rsidRPr="00135ECE" w:rsidRDefault="00406956" w:rsidP="00380C6D">
      <w:pPr>
        <w:spacing w:before="100" w:beforeAutospacing="1" w:after="100" w:afterAutospacing="1" w:line="360" w:lineRule="auto"/>
        <w:ind w:firstLine="709"/>
        <w:contextualSpacing/>
        <w:rPr>
          <w:b/>
          <w:lang w:val="en-US"/>
        </w:rPr>
      </w:pPr>
    </w:p>
    <w:p w:rsidR="005D5C1F" w:rsidRPr="00135ECE" w:rsidRDefault="005D5C1F" w:rsidP="00380C6D">
      <w:pPr>
        <w:spacing w:before="100" w:beforeAutospacing="1" w:after="100" w:afterAutospacing="1" w:line="360" w:lineRule="auto"/>
        <w:ind w:firstLine="709"/>
        <w:contextualSpacing/>
        <w:rPr>
          <w:lang w:val="en-US"/>
        </w:rPr>
      </w:pPr>
    </w:p>
    <w:sectPr w:rsidR="005D5C1F" w:rsidRPr="00135ECE" w:rsidSect="00531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06956"/>
    <w:rsid w:val="000B2F5B"/>
    <w:rsid w:val="00135ECE"/>
    <w:rsid w:val="00295492"/>
    <w:rsid w:val="00380C6D"/>
    <w:rsid w:val="00406956"/>
    <w:rsid w:val="00531749"/>
    <w:rsid w:val="005D5C1F"/>
    <w:rsid w:val="00C8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49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2F5B"/>
    <w:rPr>
      <w:rFonts w:ascii="Tahoma" w:hAnsi="Tahoma" w:cs="Tahoma"/>
      <w:sz w:val="16"/>
      <w:szCs w:val="16"/>
    </w:rPr>
  </w:style>
  <w:style w:type="character" w:customStyle="1" w:styleId="a5">
    <w:name w:val="Текст выноски Знак"/>
    <w:basedOn w:val="a0"/>
    <w:link w:val="a4"/>
    <w:uiPriority w:val="99"/>
    <w:semiHidden/>
    <w:rsid w:val="000B2F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2022-01-14T15:10:00Z</dcterms:created>
  <dcterms:modified xsi:type="dcterms:W3CDTF">2022-01-18T04:25:00Z</dcterms:modified>
</cp:coreProperties>
</file>