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7F" w:rsidRDefault="00A7514E" w:rsidP="00B450A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МБОУ « Хвощевская СОШ»</w:t>
      </w:r>
    </w:p>
    <w:p w:rsidR="00B450A3" w:rsidRDefault="00B450A3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B450A3" w:rsidRDefault="00B450A3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B450A3" w:rsidRDefault="00B450A3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B450A3" w:rsidRPr="0003357F" w:rsidRDefault="00B450A3" w:rsidP="00B450A3">
      <w:pPr>
        <w:jc w:val="center"/>
        <w:rPr>
          <w:rFonts w:ascii="Times New Roman" w:hAnsi="Times New Roman"/>
          <w:sz w:val="32"/>
          <w:szCs w:val="28"/>
        </w:rPr>
      </w:pPr>
    </w:p>
    <w:p w:rsidR="00B450A3" w:rsidRPr="0003357F" w:rsidRDefault="00B450A3" w:rsidP="00B450A3">
      <w:pPr>
        <w:jc w:val="center"/>
        <w:rPr>
          <w:rFonts w:ascii="Times New Roman" w:hAnsi="Times New Roman"/>
          <w:b/>
          <w:sz w:val="32"/>
          <w:szCs w:val="28"/>
        </w:rPr>
      </w:pPr>
      <w:r w:rsidRPr="0003357F">
        <w:rPr>
          <w:rFonts w:ascii="Times New Roman" w:hAnsi="Times New Roman"/>
          <w:b/>
          <w:sz w:val="32"/>
          <w:szCs w:val="28"/>
        </w:rPr>
        <w:t>ПЛАН РАБОТЫ</w:t>
      </w:r>
    </w:p>
    <w:p w:rsidR="0003357F" w:rsidRDefault="00B450A3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  <w:r w:rsidRPr="0003357F">
        <w:rPr>
          <w:rFonts w:ascii="Times New Roman" w:eastAsia="Times New Roman" w:hAnsi="Times New Roman"/>
          <w:bCs/>
          <w:sz w:val="32"/>
          <w:szCs w:val="28"/>
          <w:lang w:eastAsia="ru-RU"/>
        </w:rPr>
        <w:t>со слабоуспевающими</w:t>
      </w:r>
      <w:r w:rsidR="00EC7571">
        <w:rPr>
          <w:rFonts w:ascii="Times New Roman" w:eastAsia="Times New Roman" w:hAnsi="Times New Roman"/>
          <w:bCs/>
          <w:sz w:val="32"/>
          <w:szCs w:val="28"/>
          <w:lang w:eastAsia="ru-RU"/>
        </w:rPr>
        <w:t xml:space="preserve">, испытывающими трудности в обучении </w:t>
      </w:r>
      <w:r w:rsidRPr="0003357F">
        <w:rPr>
          <w:rFonts w:ascii="Times New Roman" w:eastAsia="Times New Roman" w:hAnsi="Times New Roman"/>
          <w:bCs/>
          <w:sz w:val="32"/>
          <w:szCs w:val="28"/>
          <w:lang w:eastAsia="ru-RU"/>
        </w:rPr>
        <w:t xml:space="preserve"> и неуспевающими учащимися </w:t>
      </w:r>
    </w:p>
    <w:p w:rsidR="00B450A3" w:rsidRPr="0003357F" w:rsidRDefault="00B450A3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  <w:r w:rsidRPr="0003357F">
        <w:rPr>
          <w:rFonts w:ascii="Times New Roman" w:eastAsia="Times New Roman" w:hAnsi="Times New Roman"/>
          <w:bCs/>
          <w:sz w:val="32"/>
          <w:szCs w:val="28"/>
          <w:lang w:eastAsia="ru-RU"/>
        </w:rPr>
        <w:t>по математике</w:t>
      </w:r>
    </w:p>
    <w:p w:rsidR="00B450A3" w:rsidRPr="0003357F" w:rsidRDefault="00B450A3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B450A3" w:rsidRPr="0003357F" w:rsidRDefault="00B450A3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03357F" w:rsidRDefault="0003357F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357F" w:rsidRDefault="0003357F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357F" w:rsidRDefault="0003357F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357F" w:rsidRDefault="0003357F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357F" w:rsidRDefault="0003357F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357F" w:rsidRDefault="0003357F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357F" w:rsidRDefault="0003357F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357F" w:rsidRDefault="0003357F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357F" w:rsidRDefault="0003357F" w:rsidP="00B450A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50A3" w:rsidRDefault="00B450A3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453C7E" w:rsidRDefault="00453C7E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453C7E" w:rsidRDefault="00453C7E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453C7E" w:rsidRDefault="00453C7E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453C7E" w:rsidRDefault="00453C7E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ED7FDD" w:rsidRDefault="00ED7FDD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ED7FDD" w:rsidRDefault="00ED7FDD" w:rsidP="00B450A3">
      <w:pPr>
        <w:jc w:val="center"/>
        <w:rPr>
          <w:rFonts w:ascii="Times New Roman" w:hAnsi="Times New Roman"/>
          <w:sz w:val="28"/>
          <w:szCs w:val="28"/>
        </w:rPr>
      </w:pPr>
    </w:p>
    <w:p w:rsidR="00ED7FDD" w:rsidRDefault="0003357F" w:rsidP="00B450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F3254">
        <w:rPr>
          <w:rFonts w:ascii="Times New Roman" w:hAnsi="Times New Roman"/>
          <w:sz w:val="28"/>
          <w:szCs w:val="28"/>
        </w:rPr>
        <w:t>2</w:t>
      </w:r>
      <w:r w:rsidR="00A751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D7FDD" w:rsidRDefault="00ED7F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7FDD" w:rsidRPr="0003357F" w:rsidRDefault="00ED7FDD" w:rsidP="0003357F">
      <w:pPr>
        <w:numPr>
          <w:ilvl w:val="1"/>
          <w:numId w:val="1"/>
        </w:num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D7FDD" w:rsidRPr="0003357F" w:rsidRDefault="00ED7FDD" w:rsidP="0003357F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</w:p>
    <w:p w:rsidR="00ED7FDD" w:rsidRPr="0003357F" w:rsidRDefault="00ED7FDD" w:rsidP="0003357F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</w:t>
      </w:r>
    </w:p>
    <w:p w:rsidR="00ED7FDD" w:rsidRPr="0003357F" w:rsidRDefault="00ED7FDD" w:rsidP="0003357F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ED7FDD" w:rsidRPr="0003357F" w:rsidRDefault="00ED7FDD" w:rsidP="0003357F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работы показывает, что особенностью познавательной деятельности слабоуспевающих по </w:t>
      </w:r>
      <w:r w:rsidR="00812471" w:rsidRPr="0003357F">
        <w:rPr>
          <w:rFonts w:ascii="Times New Roman" w:eastAsia="Times New Roman" w:hAnsi="Times New Roman"/>
          <w:sz w:val="28"/>
          <w:szCs w:val="28"/>
          <w:lang w:eastAsia="ru-RU"/>
        </w:rPr>
        <w:t>математике</w:t>
      </w: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является несформированность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ED7FDD" w:rsidRPr="0003357F" w:rsidRDefault="00ED7FDD" w:rsidP="0003357F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процесса обучения </w:t>
      </w:r>
      <w:r w:rsidR="00812471" w:rsidRPr="0003357F">
        <w:rPr>
          <w:rFonts w:ascii="Times New Roman" w:eastAsia="Times New Roman" w:hAnsi="Times New Roman"/>
          <w:sz w:val="28"/>
          <w:szCs w:val="28"/>
          <w:lang w:eastAsia="ru-RU"/>
        </w:rPr>
        <w:t>по математике</w:t>
      </w: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 с такими </w:t>
      </w:r>
      <w:r w:rsidR="00812471" w:rsidRPr="000335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собое внимание уделяю: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8611FC" w:rsidRPr="0003357F" w:rsidRDefault="00ED7FDD" w:rsidP="0003357F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Практики показала, что реализация выше изложенного позволяет добиться у</w:t>
      </w:r>
      <w:r w:rsidR="00812471"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некоторых</w:t>
      </w: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более активной работы на уроках, высокой </w:t>
      </w: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заинтересованности в материале, уверенности в себе, повышение уровня знаний и успеваемости.</w:t>
      </w:r>
    </w:p>
    <w:p w:rsidR="008611FC" w:rsidRPr="0003357F" w:rsidRDefault="008611FC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Признаки отставания – начало неуспеваемости учащихся</w:t>
      </w:r>
    </w:p>
    <w:p w:rsidR="008611FC" w:rsidRPr="0003357F" w:rsidRDefault="008611FC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8611FC" w:rsidRPr="0003357F" w:rsidRDefault="008611FC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2. 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:rsidR="008611FC" w:rsidRPr="0003357F" w:rsidRDefault="008611FC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8611FC" w:rsidRPr="0003357F" w:rsidRDefault="008611FC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8611FC" w:rsidRPr="0003357F" w:rsidRDefault="008611FC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8611FC" w:rsidRPr="0003357F" w:rsidRDefault="008611FC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8611FC" w:rsidRPr="0003357F" w:rsidRDefault="008611FC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8611FC" w:rsidRPr="0003357F" w:rsidRDefault="008611FC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способы обнаружения отставаний учащихся</w:t>
      </w:r>
    </w:p>
    <w:p w:rsidR="008611FC" w:rsidRPr="0003357F" w:rsidRDefault="008611FC" w:rsidP="0003357F">
      <w:pPr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наблюдения за реакцией учащихся на трудности в работе, на успехи и неудачи;</w:t>
      </w:r>
    </w:p>
    <w:p w:rsidR="008611FC" w:rsidRPr="0003357F" w:rsidRDefault="008611FC" w:rsidP="0003357F">
      <w:pPr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вопросы учителя и его требования сформулировать то или иное положение;</w:t>
      </w:r>
    </w:p>
    <w:p w:rsidR="0003357F" w:rsidRDefault="008611FC" w:rsidP="0003357F">
      <w:pPr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помогает.</w:t>
      </w:r>
    </w:p>
    <w:p w:rsidR="0085235A" w:rsidRPr="0003357F" w:rsidRDefault="0003357F" w:rsidP="0003357F">
      <w:pPr>
        <w:spacing w:after="0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Цели и задачи</w:t>
      </w:r>
    </w:p>
    <w:p w:rsidR="0085235A" w:rsidRPr="0003357F" w:rsidRDefault="0085235A" w:rsidP="0003357F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– </w:t>
      </w: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85235A" w:rsidRPr="0003357F" w:rsidRDefault="0085235A" w:rsidP="0003357F">
      <w:pPr>
        <w:spacing w:after="0"/>
        <w:ind w:left="-284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85235A" w:rsidRPr="0003357F" w:rsidRDefault="0085235A" w:rsidP="0003357F">
      <w:pPr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системы внеурочной работы, дополнительного образования учащихся. </w:t>
      </w:r>
    </w:p>
    <w:p w:rsidR="0085235A" w:rsidRPr="0003357F" w:rsidRDefault="0085235A" w:rsidP="0003357F">
      <w:pPr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Развитие групповых, индивидуальных и дистанционных форм внеурочной деятельности.</w:t>
      </w:r>
    </w:p>
    <w:p w:rsidR="0085235A" w:rsidRPr="0003357F" w:rsidRDefault="0085235A" w:rsidP="0003357F">
      <w:pPr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Удовлетворение потребности в новой информации (широкая информированность).</w:t>
      </w:r>
    </w:p>
    <w:p w:rsidR="0085235A" w:rsidRPr="0003357F" w:rsidRDefault="0085235A" w:rsidP="0003357F">
      <w:pPr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Формирование глубокого, устойчивого интереса к предмету.</w:t>
      </w:r>
    </w:p>
    <w:p w:rsidR="0085235A" w:rsidRPr="0003357F" w:rsidRDefault="0085235A" w:rsidP="0003357F">
      <w:pPr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кругозора учащихся, их любознательности. </w:t>
      </w:r>
    </w:p>
    <w:p w:rsidR="0085235A" w:rsidRPr="0003357F" w:rsidRDefault="0085235A" w:rsidP="0003357F">
      <w:pPr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Развитие внимания, логического мышления, аккуратности, навыков самопроверки учащихся.</w:t>
      </w:r>
    </w:p>
    <w:p w:rsidR="0085235A" w:rsidRPr="0003357F" w:rsidRDefault="0085235A" w:rsidP="0003357F">
      <w:pPr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Активизация слабых учащихся.</w:t>
      </w:r>
    </w:p>
    <w:p w:rsidR="00874953" w:rsidRPr="0003357F" w:rsidRDefault="00874953" w:rsidP="0003357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35A" w:rsidRPr="0003357F" w:rsidRDefault="0085235A" w:rsidP="0003357F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программы</w:t>
      </w:r>
    </w:p>
    <w:p w:rsidR="0085235A" w:rsidRPr="0003357F" w:rsidRDefault="0085235A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85235A" w:rsidRPr="0003357F" w:rsidRDefault="0085235A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- Внедрение новых образовательных т</w:t>
      </w:r>
      <w:r w:rsidR="0003357F">
        <w:rPr>
          <w:rFonts w:ascii="Times New Roman" w:eastAsia="Times New Roman" w:hAnsi="Times New Roman"/>
          <w:sz w:val="28"/>
          <w:szCs w:val="28"/>
          <w:lang w:eastAsia="ru-RU"/>
        </w:rPr>
        <w:t>ехнологий,</w:t>
      </w:r>
      <w:r w:rsidR="00874953"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помогут слабоуспевающим усвоить программу.</w:t>
      </w:r>
    </w:p>
    <w:p w:rsidR="0085235A" w:rsidRPr="0003357F" w:rsidRDefault="0085235A" w:rsidP="00033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85235A" w:rsidRPr="0003357F" w:rsidRDefault="0085235A" w:rsidP="0003357F">
      <w:pPr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04" w:rsidRPr="0003357F" w:rsidRDefault="00A80804" w:rsidP="0003357F">
      <w:pPr>
        <w:numPr>
          <w:ilvl w:val="1"/>
          <w:numId w:val="1"/>
        </w:num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компоненты содержания программы</w:t>
      </w:r>
    </w:p>
    <w:p w:rsidR="00A80804" w:rsidRPr="0003357F" w:rsidRDefault="00A80804" w:rsidP="0003357F">
      <w:pPr>
        <w:numPr>
          <w:ilvl w:val="0"/>
          <w:numId w:val="5"/>
        </w:num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специальных заданий, которые позволяют детям проявлять инициативу и творческий подход. </w:t>
      </w:r>
    </w:p>
    <w:p w:rsidR="00EF775A" w:rsidRPr="0003357F" w:rsidRDefault="00A80804" w:rsidP="0003357F">
      <w:pPr>
        <w:numPr>
          <w:ilvl w:val="0"/>
          <w:numId w:val="5"/>
        </w:num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</w:p>
    <w:p w:rsidR="00A80804" w:rsidRPr="0003357F" w:rsidRDefault="00A80804" w:rsidP="0003357F">
      <w:pPr>
        <w:numPr>
          <w:ilvl w:val="0"/>
          <w:numId w:val="5"/>
        </w:num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A80804" w:rsidRPr="0003357F" w:rsidRDefault="00A80804" w:rsidP="0003357F">
      <w:pPr>
        <w:numPr>
          <w:ilvl w:val="0"/>
          <w:numId w:val="5"/>
        </w:num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на уроке своего практического опыта, приводить примеры из жизни. </w:t>
      </w:r>
    </w:p>
    <w:p w:rsidR="00A80804" w:rsidRPr="0003357F" w:rsidRDefault="00A80804" w:rsidP="0003357F">
      <w:pPr>
        <w:numPr>
          <w:ilvl w:val="0"/>
          <w:numId w:val="5"/>
        </w:numPr>
        <w:spacing w:after="0"/>
        <w:ind w:lef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sz w:val="28"/>
          <w:szCs w:val="28"/>
          <w:lang w:eastAsia="ru-RU"/>
        </w:rPr>
        <w:t>Использовать</w:t>
      </w:r>
      <w:r w:rsidRPr="00033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наглядный материал.</w:t>
      </w:r>
    </w:p>
    <w:p w:rsidR="00461785" w:rsidRDefault="00941A25" w:rsidP="0003357F">
      <w:pPr>
        <w:spacing w:after="0"/>
        <w:ind w:left="142" w:firstLine="709"/>
        <w:jc w:val="center"/>
        <w:rPr>
          <w:rFonts w:ascii="Times New Roman" w:eastAsia="Times New Roman" w:hAnsi="Times New Roman"/>
          <w:color w:val="3A3B3A"/>
          <w:sz w:val="28"/>
          <w:szCs w:val="28"/>
          <w:lang w:eastAsia="ru-RU"/>
        </w:rPr>
      </w:pPr>
      <w:r w:rsidRPr="0003357F">
        <w:rPr>
          <w:rFonts w:ascii="Times New Roman" w:eastAsia="Times New Roman" w:hAnsi="Times New Roman"/>
          <w:color w:val="3A3B3A"/>
          <w:sz w:val="28"/>
          <w:szCs w:val="28"/>
          <w:lang w:eastAsia="ru-RU"/>
        </w:rPr>
        <w:br w:type="page"/>
      </w:r>
    </w:p>
    <w:p w:rsidR="0003357F" w:rsidRDefault="00EF775A" w:rsidP="0003357F">
      <w:pPr>
        <w:spacing w:after="0"/>
        <w:ind w:left="14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 работы</w:t>
      </w:r>
    </w:p>
    <w:p w:rsidR="00EF775A" w:rsidRPr="00EF775A" w:rsidRDefault="00EF775A" w:rsidP="0003357F">
      <w:pPr>
        <w:spacing w:after="0"/>
        <w:ind w:left="14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 слабоуспевающими и неуспевающими учащимися</w:t>
      </w:r>
    </w:p>
    <w:tbl>
      <w:tblPr>
        <w:tblW w:w="0" w:type="auto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7680"/>
        <w:gridCol w:w="1933"/>
      </w:tblGrid>
      <w:tr w:rsidR="0003357F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F" w:rsidRPr="00EF775A" w:rsidRDefault="0003357F" w:rsidP="0003357F">
            <w:pPr>
              <w:tabs>
                <w:tab w:val="left" w:pos="86"/>
              </w:tabs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F" w:rsidRPr="00EF775A" w:rsidRDefault="0003357F" w:rsidP="006C1DA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F" w:rsidRPr="00EF775A" w:rsidRDefault="0003357F" w:rsidP="006C1DA2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03357F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F" w:rsidRDefault="0003357F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F" w:rsidRPr="00EF775A" w:rsidRDefault="0003357F" w:rsidP="006C1DA2">
            <w:pPr>
              <w:tabs>
                <w:tab w:val="num" w:pos="0"/>
              </w:tabs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входного </w:t>
            </w: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контрольного среза знаний учащихся класса по основным разделам учебного материала предыдущих лет обучения.</w:t>
            </w:r>
          </w:p>
          <w:p w:rsidR="0003357F" w:rsidRPr="00EF775A" w:rsidRDefault="0003357F" w:rsidP="006C1DA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Определение фактического уровня знаний детей.</w:t>
            </w:r>
          </w:p>
          <w:p w:rsidR="0003357F" w:rsidRPr="00EF775A" w:rsidRDefault="0003357F" w:rsidP="006C1DA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F" w:rsidRPr="00EF775A" w:rsidRDefault="0003357F" w:rsidP="006C1DA2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3357F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F" w:rsidRPr="00EF775A" w:rsidRDefault="0003357F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F" w:rsidRPr="00EF775A" w:rsidRDefault="006C1DA2" w:rsidP="006C1DA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Установление причин отставания </w:t>
            </w:r>
            <w:r w:rsidR="0003357F"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F" w:rsidRPr="00EF775A" w:rsidRDefault="0003357F" w:rsidP="006C1DA2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-октябрь</w:t>
            </w:r>
          </w:p>
        </w:tc>
      </w:tr>
      <w:tr w:rsidR="0003357F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F" w:rsidRPr="00EF775A" w:rsidRDefault="0003357F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F" w:rsidRPr="00EF775A" w:rsidRDefault="0003357F" w:rsidP="006C1DA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A2" w:rsidRPr="00EF775A" w:rsidRDefault="0003357F" w:rsidP="006C1DA2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</w:t>
            </w:r>
            <w:r w:rsidR="006C1D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года.</w:t>
            </w:r>
          </w:p>
        </w:tc>
      </w:tr>
      <w:tr w:rsidR="006C1DA2" w:rsidRPr="00EF775A" w:rsidTr="0041681D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2" w:rsidRPr="00EF775A" w:rsidRDefault="006C1DA2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A2" w:rsidRPr="00EF775A" w:rsidRDefault="006C1DA2" w:rsidP="006C1DA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дания слабоуспевающему ученику.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A2" w:rsidRPr="00EF775A" w:rsidRDefault="006C1DA2" w:rsidP="0041681D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6C1DA2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2" w:rsidRPr="00EF775A" w:rsidRDefault="006C1DA2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A2" w:rsidRPr="00EF775A" w:rsidRDefault="006C1DA2" w:rsidP="006C1DA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A2" w:rsidRPr="00EF775A" w:rsidRDefault="006C1DA2" w:rsidP="0041681D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6C1DA2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2" w:rsidRPr="00EF775A" w:rsidRDefault="006C1DA2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A2" w:rsidRPr="00EF775A" w:rsidRDefault="006C1DA2" w:rsidP="006C1DA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 и систематически опрашивать, анализируя и фиксируя усвоение дет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BD6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материала своевременно, не допуская накопления пробелов в знаниях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A2" w:rsidRPr="00EF775A" w:rsidRDefault="006C1DA2" w:rsidP="0041681D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6C1DA2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2" w:rsidRDefault="006C1DA2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A2" w:rsidRPr="00EF775A" w:rsidRDefault="006C1DA2" w:rsidP="006C1DA2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A2" w:rsidRPr="00EF775A" w:rsidRDefault="006C1DA2" w:rsidP="0041681D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6C1DA2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2" w:rsidRPr="00BD6211" w:rsidRDefault="006C1DA2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A2" w:rsidRPr="00EF775A" w:rsidRDefault="006C1DA2" w:rsidP="006C1DA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A2" w:rsidRPr="00EF775A" w:rsidRDefault="006C1DA2" w:rsidP="0041681D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6C1DA2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2" w:rsidRPr="00BD6211" w:rsidRDefault="006C1DA2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A2" w:rsidRPr="00EF775A" w:rsidRDefault="006C1DA2" w:rsidP="006C1DA2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 дополнительные (индивидуальные) занятия для слабоуспевающих.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A2" w:rsidRPr="00EF775A" w:rsidRDefault="006C1DA2" w:rsidP="0041681D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6C1DA2" w:rsidRPr="00EF775A" w:rsidTr="006C1DA2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2" w:rsidRPr="009B2E75" w:rsidRDefault="006C1DA2" w:rsidP="0003357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A2" w:rsidRPr="00EF775A" w:rsidRDefault="006C1DA2" w:rsidP="006C1DA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навыкам самостоятельной работы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A2" w:rsidRPr="00EF775A" w:rsidRDefault="006C1DA2" w:rsidP="0041681D">
            <w:pPr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</w:tbl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9B2E75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Требования к работе со слабоуспевающими учащимися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ab/>
        <w:t>Учителю необходимо выяснить причины отставания по предмету.</w:t>
      </w:r>
    </w:p>
    <w:p w:rsidR="009B2E75" w:rsidRPr="009B2E75" w:rsidRDefault="006C1DA2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9B2E75" w:rsidRPr="009B2E75">
        <w:rPr>
          <w:rFonts w:ascii="Times New Roman" w:eastAsia="Times New Roman" w:hAnsi="Times New Roman"/>
          <w:sz w:val="28"/>
          <w:szCs w:val="24"/>
          <w:lang w:eastAsia="ru-RU"/>
        </w:rPr>
        <w:t>Учителю</w:t>
      </w:r>
      <w:r w:rsidR="00A751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B2E75" w:rsidRPr="009B2E75">
        <w:rPr>
          <w:rFonts w:ascii="Times New Roman" w:eastAsia="Times New Roman" w:hAnsi="Times New Roman"/>
          <w:sz w:val="28"/>
          <w:szCs w:val="24"/>
          <w:lang w:eastAsia="ru-RU"/>
        </w:rPr>
        <w:t>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9B2E75" w:rsidRPr="009B2E75" w:rsidRDefault="006C1DA2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9B2E75" w:rsidRPr="009B2E75">
        <w:rPr>
          <w:rFonts w:ascii="Times New Roman" w:eastAsia="Times New Roman" w:hAnsi="Times New Roman"/>
          <w:sz w:val="28"/>
          <w:szCs w:val="24"/>
          <w:lang w:eastAsia="ru-RU"/>
        </w:rPr>
        <w:t>Закрепить за слабым учеником сильного, контролировать их работу.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 xml:space="preserve"> 4.Учительсам проводит индивидуальную работу со слабоуспевающими учащимися на уроке и вне его.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 xml:space="preserve"> 5.Учительучит учащихся, как готовить домашнее задание по своему предмету.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6.Учительдолжен предвидеть возможные затруднения по своему предмету и обучать способам их преодоления.</w:t>
      </w:r>
    </w:p>
    <w:p w:rsid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b/>
          <w:sz w:val="28"/>
          <w:szCs w:val="24"/>
          <w:lang w:eastAsia="ru-RU"/>
        </w:rPr>
        <w:t>Десять правил работы со «слабоуспевающими»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ab/>
        <w:t>Верьте в способности «слабоуспевающего» ученика и старайтесь передать ему эту веру.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2.Помните,что для «слабоуспевающего» необходим период «вживания» в материал. Не торопите его. Научитесь ждать.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3.Каждыйурок - продолжение предыдущего. Каждый вносит свою лепту в изучаемую тему. Многократное повторение основного материала - один из приёмов работы со слабыми.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4.Вселяяслабым веру в то, что они запомнят, поймут, чаще предлагайте им однотипные задания (с учителем, с классом, самостоятельно).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5.Работусо «слабоуспевающими» не понимайте примитивно. Тут идёт постоянное развитие памяти,</w:t>
      </w:r>
      <w:r w:rsidR="00A751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логики, мышления, эмоций, чувств, интереса к учению.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6.Не гонитесь за обилием новой информации. Умейте из изучаемого выбрать главное, изложить его, повторить и закрепить.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8. Научитесь</w:t>
      </w:r>
      <w:r w:rsidR="00A751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управлять классом. Если урок однообразен, дети сами найдут выход - займутся своими делами.</w:t>
      </w:r>
    </w:p>
    <w:p w:rsidR="009B2E75" w:rsidRPr="009B2E75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>9.Начав  целенаправленно работать со слабыми, помните: спустя короткое время их среда вновь расколется - на способных, средних и ... «слабоуспевающих».</w:t>
      </w:r>
    </w:p>
    <w:p w:rsidR="00EF775A" w:rsidRPr="00EF775A" w:rsidRDefault="009B2E75" w:rsidP="006C1DA2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E75">
        <w:rPr>
          <w:rFonts w:ascii="Times New Roman" w:eastAsia="Times New Roman" w:hAnsi="Times New Roman"/>
          <w:sz w:val="28"/>
          <w:szCs w:val="24"/>
          <w:lang w:eastAsia="ru-RU"/>
        </w:rPr>
        <w:t xml:space="preserve">10.Научитесь привлекать к обучению слабых более сильных ребят. Изложили материал, опросили сильных - посадите их к слабым, и пусть продолжается учёба  </w:t>
      </w:r>
    </w:p>
    <w:p w:rsidR="0085235A" w:rsidRPr="0085235A" w:rsidRDefault="0085235A" w:rsidP="006C1DA2">
      <w:pPr>
        <w:spacing w:after="0"/>
        <w:ind w:left="14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2E75" w:rsidRPr="009B2E75" w:rsidRDefault="009B2E75" w:rsidP="006C1D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B2E75">
        <w:rPr>
          <w:rFonts w:ascii="Times New Roman" w:hAnsi="Times New Roman"/>
          <w:b/>
          <w:sz w:val="28"/>
          <w:szCs w:val="28"/>
        </w:rPr>
        <w:lastRenderedPageBreak/>
        <w:t>Оптимальная система мер по оказанию помощи неуспевающему школьнику</w:t>
      </w:r>
    </w:p>
    <w:p w:rsidR="009B2E75" w:rsidRPr="009B2E75" w:rsidRDefault="009B2E75" w:rsidP="006C1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E75">
        <w:rPr>
          <w:rFonts w:ascii="Times New Roman" w:hAnsi="Times New Roman"/>
          <w:sz w:val="28"/>
          <w:szCs w:val="28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устроению типичных ошибок и пр.).</w:t>
      </w:r>
    </w:p>
    <w:p w:rsidR="009B2E75" w:rsidRPr="009B2E75" w:rsidRDefault="009B2E75" w:rsidP="006C1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E75">
        <w:rPr>
          <w:rFonts w:ascii="Times New Roman" w:hAnsi="Times New Roman"/>
          <w:sz w:val="28"/>
          <w:szCs w:val="28"/>
        </w:rPr>
        <w:t>2. Дополнительное инструктирование в ходе учебной деятельности.</w:t>
      </w:r>
    </w:p>
    <w:p w:rsidR="009B2E75" w:rsidRPr="009B2E75" w:rsidRDefault="009B2E75" w:rsidP="006C1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E75">
        <w:rPr>
          <w:rFonts w:ascii="Times New Roman" w:hAnsi="Times New Roman"/>
          <w:sz w:val="28"/>
          <w:szCs w:val="28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9B2E75" w:rsidRPr="009B2E75" w:rsidRDefault="009B2E75" w:rsidP="006C1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E75">
        <w:rPr>
          <w:rFonts w:ascii="Times New Roman" w:hAnsi="Times New Roman"/>
          <w:sz w:val="28"/>
          <w:szCs w:val="28"/>
        </w:rPr>
        <w:t>4.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9B2E75" w:rsidRPr="009B2E75" w:rsidRDefault="009B2E75" w:rsidP="006C1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E75">
        <w:rPr>
          <w:rFonts w:ascii="Times New Roman" w:hAnsi="Times New Roman"/>
          <w:sz w:val="28"/>
          <w:szCs w:val="28"/>
        </w:rPr>
        <w:t>5. Различные формы взаимопомощи.</w:t>
      </w:r>
    </w:p>
    <w:p w:rsidR="00ED7FDD" w:rsidRDefault="009B2E75" w:rsidP="006C1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E75">
        <w:rPr>
          <w:rFonts w:ascii="Times New Roman" w:hAnsi="Times New Roman"/>
          <w:sz w:val="28"/>
          <w:szCs w:val="28"/>
        </w:rPr>
        <w:t>6. Дополнительные занятия с учеником учителя.</w:t>
      </w:r>
    </w:p>
    <w:p w:rsidR="009B2E75" w:rsidRDefault="006C1DA2" w:rsidP="006C1DA2">
      <w:pPr>
        <w:tabs>
          <w:tab w:val="left" w:pos="561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2E75" w:rsidRDefault="009B2E75" w:rsidP="006C1DA2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B2E75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Оказание помощи неуспевающему ученику на уроке.</w:t>
      </w:r>
    </w:p>
    <w:p w:rsidR="006C1DA2" w:rsidRPr="009B2E75" w:rsidRDefault="006C1DA2" w:rsidP="006C1DA2">
      <w:pPr>
        <w:spacing w:after="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82"/>
        <w:gridCol w:w="7315"/>
      </w:tblGrid>
      <w:tr w:rsidR="009B2E75" w:rsidRPr="009B2E75" w:rsidTr="00384E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9B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Этапы урока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9B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Виды помощи в учении</w:t>
            </w:r>
          </w:p>
        </w:tc>
      </w:tr>
      <w:tr w:rsidR="009B2E75" w:rsidRPr="009B2E75" w:rsidTr="00384E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процессе контроля за подготовленностью учащихся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Создание атмосферы особой доброжелательности при опросе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Снижение темпа опроса, разрешение дольше готовиться у доски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Предложения учащимся примерного плана ответа 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Разрешение пользоваться наглядными пособиями помогающими излагать суть явления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Стимулирование оценкой, подбадриванием, похвалой</w:t>
            </w:r>
          </w:p>
        </w:tc>
      </w:tr>
      <w:tr w:rsidR="009B2E75" w:rsidRPr="009B2E75" w:rsidTr="00384E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 изложении ново</w:t>
            </w: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 материала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Применение мер поддержания интереса к слабоуспевающим с вопросами, выясняющими степень понимания ими учебного материала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Привлечение к высказыванию предложения при проблемном обучении, к выводам и обобщениям  или объяснению сути проблемы, высказанной сильным учеником</w:t>
            </w:r>
          </w:p>
        </w:tc>
      </w:tr>
      <w:tr w:rsidR="009B2E75" w:rsidRPr="009B2E75" w:rsidTr="00384E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ходе самостоятель</w:t>
            </w: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ной работы на уроке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Напоминание приема и способа выполнения задания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Указание на необходимость актуализировать то или иное правило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Ссылка на правила и свойства, которые необходимы для решения задач, упражнений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Инструктирование о рациональных путях выполнения заданий, требованиях к их оформлению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Стимулирование самостоятельных действий слабоуспевающих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Более тщательный контроль за их деятельностью, указание на ошибки, проверка, исправления</w:t>
            </w:r>
          </w:p>
        </w:tc>
      </w:tr>
      <w:tr w:rsidR="009B2E75" w:rsidRPr="009B2E75" w:rsidTr="00384E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 организации са</w:t>
            </w: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мос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тоятельной рабо</w:t>
            </w: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Более подробное объяснение последовательности выполнения задания</w:t>
            </w:r>
          </w:p>
          <w:p w:rsidR="009B2E75" w:rsidRPr="009B2E75" w:rsidRDefault="009B2E75" w:rsidP="006C1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2E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9B2E75" w:rsidRPr="009B2E75" w:rsidRDefault="009B2E75" w:rsidP="009B2E75">
      <w:pPr>
        <w:tabs>
          <w:tab w:val="left" w:pos="2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BCD" w:rsidRPr="00A57BCD" w:rsidRDefault="00A57BCD" w:rsidP="00A57B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628"/>
      </w:tblGrid>
      <w:tr w:rsidR="00A57BCD" w:rsidRPr="00A57BCD" w:rsidTr="006C1DA2">
        <w:trPr>
          <w:jc w:val="center"/>
        </w:trPr>
        <w:tc>
          <w:tcPr>
            <w:tcW w:w="3403" w:type="dxa"/>
          </w:tcPr>
          <w:p w:rsidR="00A57BCD" w:rsidRPr="006C1DA2" w:rsidRDefault="00A57BCD" w:rsidP="00A5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6C1D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Pr="006C1DA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Группы неуспевающих учащихся (по причинам неуспеваемости)</w:t>
            </w:r>
          </w:p>
        </w:tc>
        <w:tc>
          <w:tcPr>
            <w:tcW w:w="6628" w:type="dxa"/>
          </w:tcPr>
          <w:p w:rsidR="00A57BCD" w:rsidRPr="006C1DA2" w:rsidRDefault="00A57BCD" w:rsidP="00A5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6C1DA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Мероприятия по работе с учащимися</w:t>
            </w:r>
          </w:p>
        </w:tc>
      </w:tr>
      <w:tr w:rsidR="00A57BCD" w:rsidRPr="00A57BCD" w:rsidTr="006C1DA2">
        <w:trPr>
          <w:jc w:val="center"/>
        </w:trPr>
        <w:tc>
          <w:tcPr>
            <w:tcW w:w="3403" w:type="dxa"/>
          </w:tcPr>
          <w:p w:rsidR="00A57BCD" w:rsidRPr="00A57BCD" w:rsidRDefault="00A57BCD" w:rsidP="00A57B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Учащиеся, пропускающие уроки по уважительной или неуважительной причине.</w:t>
            </w:r>
          </w:p>
        </w:tc>
        <w:tc>
          <w:tcPr>
            <w:tcW w:w="6628" w:type="dxa"/>
          </w:tcPr>
          <w:p w:rsidR="00A57BCD" w:rsidRPr="00A57BCD" w:rsidRDefault="00A57BCD" w:rsidP="00A57BCD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Донести информацию о неуспеваемости учащегося и причинах неуспеваемости до классного руководителя;</w:t>
            </w:r>
          </w:p>
          <w:p w:rsidR="00A57BCD" w:rsidRPr="00A57BCD" w:rsidRDefault="00A57BCD" w:rsidP="00A57BCD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Донести информацию о неуспеваемости учащегося и причинах неуспеваемости до родителей учащегося;</w:t>
            </w:r>
          </w:p>
          <w:p w:rsidR="00A57BCD" w:rsidRPr="00A57BCD" w:rsidRDefault="00A57BCD" w:rsidP="00A57BCD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Для учащихся, пропустивших уроки по уважительной причине, провести индивидуальные консультации по пропущенным урокам;</w:t>
            </w:r>
          </w:p>
          <w:p w:rsidR="00A57BCD" w:rsidRPr="00A57BCD" w:rsidRDefault="00A57BCD" w:rsidP="00A57BCD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Предоставить возможность учащимся, пропустившим уроки по уважительной причине, пересдать работы, за которые получены неудовлетворительные оценки;</w:t>
            </w:r>
          </w:p>
          <w:p w:rsidR="00A57BCD" w:rsidRPr="00A57BCD" w:rsidRDefault="00A57BCD" w:rsidP="00A57BCD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Предоставить возможность учащимся, пропустившим уроки по неуважительной причине, пересдать работы, за которые получены неудовлетворительные оценки </w:t>
            </w:r>
            <w:r w:rsidRPr="00A57BC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в присутствии их родителей;</w:t>
            </w:r>
          </w:p>
        </w:tc>
      </w:tr>
      <w:tr w:rsidR="00A57BCD" w:rsidRPr="00A57BCD" w:rsidTr="006C1DA2">
        <w:trPr>
          <w:jc w:val="center"/>
        </w:trPr>
        <w:tc>
          <w:tcPr>
            <w:tcW w:w="3403" w:type="dxa"/>
          </w:tcPr>
          <w:p w:rsidR="00A57BCD" w:rsidRPr="00A57BCD" w:rsidRDefault="00A57BCD" w:rsidP="00A57B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Учащиеся, не выполняющие требования учителя по подготовке к урокам.</w:t>
            </w:r>
          </w:p>
        </w:tc>
        <w:tc>
          <w:tcPr>
            <w:tcW w:w="6628" w:type="dxa"/>
          </w:tcPr>
          <w:p w:rsidR="00A57BCD" w:rsidRPr="00A57BCD" w:rsidRDefault="00A57BCD" w:rsidP="00A57BCD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Проводить проверку готовности к каждому уроку данных учащихся;</w:t>
            </w:r>
          </w:p>
          <w:p w:rsidR="00A57BCD" w:rsidRPr="00A57BCD" w:rsidRDefault="00A57BCD" w:rsidP="00A57BCD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Донести информацию о не выполнении учащимся требований учителя по подготовке к урокам до родителей учащегося, через дневник учащегося;</w:t>
            </w:r>
          </w:p>
          <w:p w:rsidR="00A57BCD" w:rsidRPr="00A57BCD" w:rsidRDefault="00A57BCD" w:rsidP="00A57BCD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Предоставить возможность учащимся пересдать работы, за которые получены неудовлетворительные оценки (для особо злостных нарушителей </w:t>
            </w:r>
            <w:r w:rsidRPr="00A57BC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в присутствии их родителей);</w:t>
            </w:r>
          </w:p>
        </w:tc>
      </w:tr>
      <w:tr w:rsidR="00A57BCD" w:rsidRPr="00A57BCD" w:rsidTr="006C1DA2">
        <w:trPr>
          <w:jc w:val="center"/>
        </w:trPr>
        <w:tc>
          <w:tcPr>
            <w:tcW w:w="3403" w:type="dxa"/>
          </w:tcPr>
          <w:p w:rsidR="00A57BCD" w:rsidRPr="00A57BCD" w:rsidRDefault="00A57BCD" w:rsidP="00A57B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Учащиеся, у которых не развиты способности к изучению  математики</w:t>
            </w:r>
          </w:p>
        </w:tc>
        <w:tc>
          <w:tcPr>
            <w:tcW w:w="6628" w:type="dxa"/>
          </w:tcPr>
          <w:p w:rsidR="00A57BCD" w:rsidRPr="00A57BCD" w:rsidRDefault="00A57BCD" w:rsidP="00A57BCD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 необходимости, способствовать организации помощи психолога;</w:t>
            </w:r>
          </w:p>
          <w:p w:rsidR="00A57BCD" w:rsidRPr="00A57BCD" w:rsidRDefault="00A57BCD" w:rsidP="00A57BCD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Проводить индивидуальные консультации;</w:t>
            </w:r>
          </w:p>
          <w:p w:rsidR="00A57BCD" w:rsidRPr="00A57BCD" w:rsidRDefault="00A57BCD" w:rsidP="00A57BCD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Организовать с учащимся работу над его ошибками;</w:t>
            </w:r>
          </w:p>
          <w:p w:rsidR="00A57BCD" w:rsidRPr="00A57BCD" w:rsidRDefault="00A57BCD" w:rsidP="00A57BCD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Усилить «индивидуальное внимание» к данным учащимся во время уроков;</w:t>
            </w:r>
          </w:p>
          <w:p w:rsidR="00A57BCD" w:rsidRPr="00A57BCD" w:rsidRDefault="00A57BCD" w:rsidP="00A57BCD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B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Предоставить возможность учащимся пересдать работы, за которые получены неудовлетворительные оценки</w:t>
            </w:r>
            <w:r w:rsidRPr="00A57BC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;</w:t>
            </w:r>
          </w:p>
        </w:tc>
      </w:tr>
    </w:tbl>
    <w:p w:rsidR="00A57BCD" w:rsidRPr="00A57BCD" w:rsidRDefault="00A57BCD" w:rsidP="00A57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7BCD">
        <w:rPr>
          <w:rFonts w:ascii="Times New Roman" w:hAnsi="Times New Roman"/>
          <w:b/>
          <w:sz w:val="28"/>
          <w:szCs w:val="28"/>
        </w:rPr>
        <w:lastRenderedPageBreak/>
        <w:t>Виды дифференцированной помощи, оказываемой детям, испытывающим затруднения в обучении</w:t>
      </w:r>
    </w:p>
    <w:p w:rsidR="00A57BCD" w:rsidRPr="00A57BCD" w:rsidRDefault="00A57BCD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BCD">
        <w:rPr>
          <w:rFonts w:ascii="Times New Roman" w:hAnsi="Times New Roman"/>
          <w:sz w:val="28"/>
          <w:szCs w:val="28"/>
        </w:rPr>
        <w:t>1.</w:t>
      </w:r>
      <w:r w:rsidRPr="00A57BCD">
        <w:rPr>
          <w:rFonts w:ascii="Times New Roman" w:hAnsi="Times New Roman"/>
          <w:sz w:val="28"/>
          <w:szCs w:val="28"/>
        </w:rPr>
        <w:tab/>
        <w:t>Указание типа задачи, правила на которое опирается данное упражнение.</w:t>
      </w:r>
    </w:p>
    <w:p w:rsidR="00A57BCD" w:rsidRPr="00A57BCD" w:rsidRDefault="00A57BCD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BCD">
        <w:rPr>
          <w:rFonts w:ascii="Times New Roman" w:hAnsi="Times New Roman"/>
          <w:sz w:val="28"/>
          <w:szCs w:val="28"/>
        </w:rPr>
        <w:t>2.</w:t>
      </w:r>
      <w:r w:rsidRPr="00A57BCD">
        <w:rPr>
          <w:rFonts w:ascii="Times New Roman" w:hAnsi="Times New Roman"/>
          <w:sz w:val="28"/>
          <w:szCs w:val="28"/>
        </w:rPr>
        <w:tab/>
        <w:t>Дополнение к заданию в виде чертежа, схемы.</w:t>
      </w:r>
    </w:p>
    <w:p w:rsidR="00A57BCD" w:rsidRPr="00A57BCD" w:rsidRDefault="00A57BCD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BCD">
        <w:rPr>
          <w:rFonts w:ascii="Times New Roman" w:hAnsi="Times New Roman"/>
          <w:sz w:val="28"/>
          <w:szCs w:val="28"/>
        </w:rPr>
        <w:t>3.</w:t>
      </w:r>
      <w:r w:rsidRPr="00A57BCD">
        <w:rPr>
          <w:rFonts w:ascii="Times New Roman" w:hAnsi="Times New Roman"/>
          <w:sz w:val="28"/>
          <w:szCs w:val="28"/>
        </w:rPr>
        <w:tab/>
        <w:t>Указание алгоритма выполнения.</w:t>
      </w:r>
    </w:p>
    <w:p w:rsidR="00A57BCD" w:rsidRPr="00A57BCD" w:rsidRDefault="00A57BCD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BCD">
        <w:rPr>
          <w:rFonts w:ascii="Times New Roman" w:hAnsi="Times New Roman"/>
          <w:sz w:val="28"/>
          <w:szCs w:val="28"/>
        </w:rPr>
        <w:t>4.</w:t>
      </w:r>
      <w:r w:rsidRPr="00A57BCD">
        <w:rPr>
          <w:rFonts w:ascii="Times New Roman" w:hAnsi="Times New Roman"/>
          <w:sz w:val="28"/>
          <w:szCs w:val="28"/>
        </w:rPr>
        <w:tab/>
        <w:t>Приведение аналогичной задачи.</w:t>
      </w:r>
    </w:p>
    <w:p w:rsidR="00A57BCD" w:rsidRPr="00A57BCD" w:rsidRDefault="00A57BCD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BCD">
        <w:rPr>
          <w:rFonts w:ascii="Times New Roman" w:hAnsi="Times New Roman"/>
          <w:sz w:val="28"/>
          <w:szCs w:val="28"/>
        </w:rPr>
        <w:t>5.</w:t>
      </w:r>
      <w:r w:rsidRPr="00A57BCD">
        <w:rPr>
          <w:rFonts w:ascii="Times New Roman" w:hAnsi="Times New Roman"/>
          <w:sz w:val="28"/>
          <w:szCs w:val="28"/>
        </w:rPr>
        <w:tab/>
        <w:t>Называние ответа или результата задачи.</w:t>
      </w:r>
    </w:p>
    <w:p w:rsidR="00A57BCD" w:rsidRPr="00A57BCD" w:rsidRDefault="00A57BCD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BCD">
        <w:rPr>
          <w:rFonts w:ascii="Times New Roman" w:hAnsi="Times New Roman"/>
          <w:sz w:val="28"/>
          <w:szCs w:val="28"/>
        </w:rPr>
        <w:t>6.</w:t>
      </w:r>
      <w:r w:rsidRPr="00A57BCD">
        <w:rPr>
          <w:rFonts w:ascii="Times New Roman" w:hAnsi="Times New Roman"/>
          <w:sz w:val="28"/>
          <w:szCs w:val="28"/>
        </w:rPr>
        <w:tab/>
        <w:t>Постановка наводящих вопросов.</w:t>
      </w:r>
    </w:p>
    <w:p w:rsidR="00A57BCD" w:rsidRPr="00A57BCD" w:rsidRDefault="00A57BCD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BCD">
        <w:rPr>
          <w:rFonts w:ascii="Times New Roman" w:hAnsi="Times New Roman"/>
          <w:sz w:val="28"/>
          <w:szCs w:val="28"/>
        </w:rPr>
        <w:t>7.</w:t>
      </w:r>
      <w:r w:rsidRPr="00A57BCD">
        <w:rPr>
          <w:rFonts w:ascii="Times New Roman" w:hAnsi="Times New Roman"/>
          <w:sz w:val="28"/>
          <w:szCs w:val="28"/>
        </w:rPr>
        <w:tab/>
        <w:t>Указание теорем, правил, формул, на основании которых выполняется задание.</w:t>
      </w:r>
    </w:p>
    <w:p w:rsidR="00A57BCD" w:rsidRPr="00A57BCD" w:rsidRDefault="00A57BCD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BCD">
        <w:rPr>
          <w:rFonts w:ascii="Times New Roman" w:hAnsi="Times New Roman"/>
          <w:sz w:val="28"/>
          <w:szCs w:val="28"/>
        </w:rPr>
        <w:t>8.</w:t>
      </w:r>
      <w:r w:rsidRPr="00A57BCD">
        <w:rPr>
          <w:rFonts w:ascii="Times New Roman" w:hAnsi="Times New Roman"/>
          <w:sz w:val="28"/>
          <w:szCs w:val="28"/>
        </w:rPr>
        <w:tab/>
        <w:t>Предупреждение о наиболее типичных ошибках.</w:t>
      </w:r>
    </w:p>
    <w:p w:rsidR="009B2E75" w:rsidRDefault="00A57BCD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BCD">
        <w:rPr>
          <w:rFonts w:ascii="Times New Roman" w:hAnsi="Times New Roman"/>
          <w:sz w:val="28"/>
          <w:szCs w:val="28"/>
        </w:rPr>
        <w:t>9.</w:t>
      </w:r>
      <w:r w:rsidRPr="00A57BCD">
        <w:rPr>
          <w:rFonts w:ascii="Times New Roman" w:hAnsi="Times New Roman"/>
          <w:sz w:val="28"/>
          <w:szCs w:val="28"/>
        </w:rPr>
        <w:tab/>
        <w:t>Запись условия, кроме словесного, в виде таблицы, матрицы, значков.</w:t>
      </w:r>
    </w:p>
    <w:p w:rsidR="00CA540C" w:rsidRDefault="00CA540C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254" w:rsidRDefault="00FF3254" w:rsidP="00FF3254">
      <w:pPr>
        <w:keepNext/>
        <w:keepLines/>
        <w:widowControl w:val="0"/>
        <w:spacing w:after="0" w:line="240" w:lineRule="auto"/>
        <w:ind w:right="499"/>
        <w:outlineLvl w:val="1"/>
        <w:rPr>
          <w:rFonts w:ascii="Times New Roman" w:hAnsi="Times New Roman"/>
          <w:b/>
          <w:bCs/>
          <w:spacing w:val="-10"/>
          <w:sz w:val="28"/>
          <w:szCs w:val="36"/>
          <w:lang w:eastAsia="ru-RU"/>
        </w:rPr>
      </w:pPr>
      <w:r w:rsidRPr="00384E0A">
        <w:rPr>
          <w:rFonts w:ascii="Times New Roman" w:hAnsi="Times New Roman"/>
          <w:b/>
          <w:bCs/>
          <w:spacing w:val="-10"/>
          <w:sz w:val="28"/>
          <w:szCs w:val="36"/>
          <w:lang w:eastAsia="ru-RU"/>
        </w:rPr>
        <w:t>Расписание консультаций:</w:t>
      </w:r>
    </w:p>
    <w:p w:rsidR="00FF3254" w:rsidRDefault="00FF3254" w:rsidP="00FF3254">
      <w:pPr>
        <w:keepNext/>
        <w:keepLines/>
        <w:widowControl w:val="0"/>
        <w:spacing w:after="0" w:line="240" w:lineRule="auto"/>
        <w:ind w:right="499"/>
        <w:outlineLvl w:val="1"/>
        <w:rPr>
          <w:rFonts w:ascii="Times New Roman" w:hAnsi="Times New Roman"/>
          <w:bCs/>
          <w:spacing w:val="-10"/>
          <w:sz w:val="28"/>
          <w:szCs w:val="36"/>
          <w:lang w:eastAsia="ru-RU"/>
        </w:rPr>
      </w:pPr>
      <w:r w:rsidRPr="00384E0A">
        <w:rPr>
          <w:rFonts w:ascii="Times New Roman" w:hAnsi="Times New Roman"/>
          <w:bCs/>
          <w:spacing w:val="-10"/>
          <w:sz w:val="28"/>
          <w:szCs w:val="36"/>
          <w:u w:val="single"/>
          <w:lang w:eastAsia="ru-RU"/>
        </w:rPr>
        <w:t>Групповые</w:t>
      </w:r>
      <w:r>
        <w:rPr>
          <w:rFonts w:ascii="Times New Roman" w:hAnsi="Times New Roman"/>
          <w:bCs/>
          <w:spacing w:val="-10"/>
          <w:sz w:val="28"/>
          <w:szCs w:val="36"/>
          <w:lang w:eastAsia="ru-RU"/>
        </w:rPr>
        <w:t xml:space="preserve">: </w:t>
      </w:r>
      <w:r>
        <w:rPr>
          <w:rFonts w:ascii="Times New Roman" w:hAnsi="Times New Roman"/>
          <w:bCs/>
          <w:spacing w:val="-10"/>
          <w:sz w:val="28"/>
          <w:szCs w:val="36"/>
          <w:lang w:eastAsia="ru-RU"/>
        </w:rPr>
        <w:tab/>
      </w:r>
      <w:r>
        <w:rPr>
          <w:rFonts w:ascii="Times New Roman" w:hAnsi="Times New Roman"/>
          <w:bCs/>
          <w:spacing w:val="-10"/>
          <w:sz w:val="28"/>
          <w:szCs w:val="36"/>
          <w:lang w:eastAsia="ru-RU"/>
        </w:rPr>
        <w:tab/>
        <w:t xml:space="preserve">Среда с 08.00 до 08.40 </w:t>
      </w:r>
    </w:p>
    <w:p w:rsidR="00FF3254" w:rsidRDefault="00FF3254" w:rsidP="00FF3254">
      <w:pPr>
        <w:keepNext/>
        <w:keepLines/>
        <w:widowControl w:val="0"/>
        <w:spacing w:after="0" w:line="240" w:lineRule="auto"/>
        <w:ind w:left="1416" w:right="499" w:firstLine="708"/>
        <w:outlineLvl w:val="1"/>
        <w:rPr>
          <w:rFonts w:ascii="Times New Roman" w:hAnsi="Times New Roman"/>
          <w:bCs/>
          <w:spacing w:val="-10"/>
          <w:sz w:val="28"/>
          <w:szCs w:val="36"/>
          <w:lang w:eastAsia="ru-RU"/>
        </w:rPr>
      </w:pPr>
      <w:r>
        <w:rPr>
          <w:rFonts w:ascii="Times New Roman" w:hAnsi="Times New Roman"/>
          <w:bCs/>
          <w:spacing w:val="-10"/>
          <w:sz w:val="28"/>
          <w:szCs w:val="36"/>
          <w:lang w:eastAsia="ru-RU"/>
        </w:rPr>
        <w:t>Пятница с 08.00 до 08.40</w:t>
      </w:r>
    </w:p>
    <w:p w:rsidR="00FF3254" w:rsidRDefault="00FF3254" w:rsidP="00FF3254">
      <w:pPr>
        <w:keepNext/>
        <w:keepLines/>
        <w:widowControl w:val="0"/>
        <w:tabs>
          <w:tab w:val="left" w:pos="9781"/>
        </w:tabs>
        <w:spacing w:after="0" w:line="240" w:lineRule="auto"/>
        <w:outlineLvl w:val="1"/>
        <w:rPr>
          <w:rFonts w:ascii="Times New Roman" w:hAnsi="Times New Roman"/>
          <w:bCs/>
          <w:spacing w:val="-10"/>
          <w:sz w:val="28"/>
          <w:szCs w:val="36"/>
          <w:lang w:eastAsia="ru-RU"/>
        </w:rPr>
      </w:pPr>
      <w:r w:rsidRPr="00384E0A">
        <w:rPr>
          <w:rFonts w:ascii="Times New Roman" w:hAnsi="Times New Roman"/>
          <w:bCs/>
          <w:spacing w:val="-10"/>
          <w:sz w:val="28"/>
          <w:szCs w:val="36"/>
          <w:u w:val="single"/>
          <w:lang w:eastAsia="ru-RU"/>
        </w:rPr>
        <w:t>Индивидуальные</w:t>
      </w:r>
      <w:r>
        <w:rPr>
          <w:rFonts w:ascii="Times New Roman" w:hAnsi="Times New Roman"/>
          <w:bCs/>
          <w:spacing w:val="-10"/>
          <w:sz w:val="28"/>
          <w:szCs w:val="36"/>
          <w:lang w:eastAsia="ru-RU"/>
        </w:rPr>
        <w:t>:  по мере необходимости, до 15 минут (перерыв между уроками)</w:t>
      </w:r>
    </w:p>
    <w:p w:rsidR="00FF3254" w:rsidRDefault="00FF3254" w:rsidP="00FF3254">
      <w:pPr>
        <w:keepNext/>
        <w:keepLines/>
        <w:widowControl w:val="0"/>
        <w:spacing w:after="0" w:line="240" w:lineRule="auto"/>
        <w:ind w:left="1416" w:right="499" w:firstLine="708"/>
        <w:outlineLvl w:val="1"/>
        <w:rPr>
          <w:rFonts w:ascii="Times New Roman" w:hAnsi="Times New Roman"/>
          <w:bCs/>
          <w:spacing w:val="-10"/>
          <w:sz w:val="28"/>
          <w:szCs w:val="36"/>
          <w:lang w:eastAsia="ru-RU"/>
        </w:rPr>
      </w:pPr>
      <w:r>
        <w:rPr>
          <w:rFonts w:ascii="Times New Roman" w:hAnsi="Times New Roman"/>
          <w:bCs/>
          <w:spacing w:val="-10"/>
          <w:sz w:val="28"/>
          <w:szCs w:val="36"/>
          <w:lang w:eastAsia="ru-RU"/>
        </w:rPr>
        <w:t xml:space="preserve">Вторник с 15.00 до 17.00 </w:t>
      </w:r>
    </w:p>
    <w:p w:rsidR="00FF3254" w:rsidRPr="00384E0A" w:rsidRDefault="00FF3254" w:rsidP="00FF3254">
      <w:pPr>
        <w:keepNext/>
        <w:keepLines/>
        <w:widowControl w:val="0"/>
        <w:spacing w:after="0" w:line="240" w:lineRule="auto"/>
        <w:ind w:left="1416" w:right="499" w:firstLine="708"/>
        <w:outlineLvl w:val="1"/>
        <w:rPr>
          <w:rFonts w:ascii="Times New Roman" w:hAnsi="Times New Roman"/>
          <w:bCs/>
          <w:spacing w:val="-10"/>
          <w:sz w:val="28"/>
          <w:szCs w:val="36"/>
          <w:lang w:eastAsia="ru-RU"/>
        </w:rPr>
      </w:pPr>
      <w:r>
        <w:rPr>
          <w:rFonts w:ascii="Times New Roman" w:hAnsi="Times New Roman"/>
          <w:bCs/>
          <w:spacing w:val="-10"/>
          <w:sz w:val="28"/>
          <w:szCs w:val="36"/>
          <w:lang w:eastAsia="ru-RU"/>
        </w:rPr>
        <w:t>Пятница с 15.00 до 16-00</w:t>
      </w:r>
    </w:p>
    <w:p w:rsidR="00384E0A" w:rsidRDefault="00384E0A" w:rsidP="00A5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67" w:rsidRPr="00426E5F" w:rsidRDefault="00384E0A" w:rsidP="002858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85867" w:rsidRPr="00426E5F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Контрольные точки корректировки знаний</w:t>
      </w:r>
      <w:r w:rsidR="0028586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по математике</w:t>
      </w:r>
    </w:p>
    <w:p w:rsidR="00285867" w:rsidRPr="00426E5F" w:rsidRDefault="00285867" w:rsidP="00285867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6E5F">
        <w:rPr>
          <w:rFonts w:ascii="Times New Roman" w:eastAsia="Times New Roman" w:hAnsi="Times New Roman"/>
          <w:b/>
          <w:sz w:val="28"/>
          <w:szCs w:val="28"/>
        </w:rPr>
        <w:t>5 класс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"/>
        <w:gridCol w:w="7239"/>
        <w:gridCol w:w="2585"/>
      </w:tblGrid>
      <w:tr w:rsidR="00285867" w:rsidRPr="00426E5F" w:rsidTr="00285867">
        <w:trPr>
          <w:trHeight w:val="555"/>
        </w:trPr>
        <w:tc>
          <w:tcPr>
            <w:tcW w:w="666" w:type="dxa"/>
            <w:vMerge w:val="restart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239" w:type="dxa"/>
            <w:vMerge w:val="restart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2585" w:type="dxa"/>
            <w:vMerge w:val="restart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85867" w:rsidRPr="00426E5F" w:rsidTr="00285867">
        <w:trPr>
          <w:trHeight w:val="276"/>
        </w:trPr>
        <w:tc>
          <w:tcPr>
            <w:tcW w:w="666" w:type="dxa"/>
            <w:vMerge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vMerge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bCs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 xml:space="preserve">Обозначение натуральных чисел. 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 xml:space="preserve">Отрезок. Длина отрезка. 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 xml:space="preserve">Плоскость. Прямая. Луч. 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  <w:tcBorders>
              <w:right w:val="single" w:sz="4" w:space="0" w:color="auto"/>
            </w:tcBorders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9" w:type="dxa"/>
            <w:tcBorders>
              <w:right w:val="single" w:sz="4" w:space="0" w:color="auto"/>
            </w:tcBorders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Умножение и деление натуральных чисел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  <w:tcBorders>
              <w:right w:val="single" w:sz="4" w:space="0" w:color="auto"/>
            </w:tcBorders>
          </w:tcPr>
          <w:p w:rsidR="00285867" w:rsidRPr="00426E5F" w:rsidRDefault="00285867" w:rsidP="00285867">
            <w:pPr>
              <w:pStyle w:val="22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tcBorders>
              <w:right w:val="single" w:sz="4" w:space="0" w:color="auto"/>
            </w:tcBorders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sz w:val="24"/>
                <w:szCs w:val="24"/>
              </w:rPr>
              <w:t xml:space="preserve"> Площади и объемы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Площадь. Формулы площади прямоугольника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  <w:tcBorders>
              <w:right w:val="single" w:sz="4" w:space="0" w:color="auto"/>
            </w:tcBorders>
          </w:tcPr>
          <w:p w:rsidR="00285867" w:rsidRPr="00426E5F" w:rsidRDefault="00285867" w:rsidP="00285867">
            <w:pPr>
              <w:pStyle w:val="1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7239" w:type="dxa"/>
            <w:tcBorders>
              <w:right w:val="single" w:sz="4" w:space="0" w:color="auto"/>
            </w:tcBorders>
          </w:tcPr>
          <w:p w:rsidR="00285867" w:rsidRPr="00426E5F" w:rsidRDefault="00285867" w:rsidP="00285867">
            <w:pPr>
              <w:pStyle w:val="1"/>
              <w:spacing w:before="0" w:beforeAutospacing="0" w:after="0" w:afterAutospacing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426E5F">
              <w:rPr>
                <w:bCs w:val="0"/>
                <w:sz w:val="24"/>
                <w:szCs w:val="24"/>
              </w:rPr>
              <w:t>Обыкновенные дроби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285867" w:rsidRPr="00426E5F" w:rsidRDefault="00285867" w:rsidP="00285867">
            <w:pPr>
              <w:pStyle w:val="1"/>
              <w:spacing w:before="0" w:beforeAutospacing="0" w:after="0" w:afterAutospacing="0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  <w:tcBorders>
              <w:right w:val="single" w:sz="4" w:space="0" w:color="auto"/>
            </w:tcBorders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285867" w:rsidRPr="00426E5F" w:rsidRDefault="00285867" w:rsidP="00285867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Приближенные значения чисел, округление чисел.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и деление десятичных дробей 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rPr>
          <w:trHeight w:val="204"/>
        </w:trPr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rPr>
          <w:trHeight w:val="200"/>
        </w:trPr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Инструменты для вычислений и измерений 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26E5F" w:rsidTr="00285867">
        <w:tblPrEx>
          <w:tblLook w:val="01E0"/>
        </w:tblPrEx>
        <w:tc>
          <w:tcPr>
            <w:tcW w:w="666" w:type="dxa"/>
          </w:tcPr>
          <w:p w:rsidR="00285867" w:rsidRPr="00426E5F" w:rsidRDefault="00285867" w:rsidP="00285867">
            <w:pPr>
              <w:pStyle w:val="a9"/>
              <w:numPr>
                <w:ilvl w:val="0"/>
                <w:numId w:val="20"/>
              </w:numPr>
              <w:jc w:val="center"/>
            </w:pPr>
          </w:p>
        </w:tc>
        <w:tc>
          <w:tcPr>
            <w:tcW w:w="7239" w:type="dxa"/>
          </w:tcPr>
          <w:p w:rsidR="00285867" w:rsidRPr="00426E5F" w:rsidRDefault="00285867" w:rsidP="0028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E5F"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2585" w:type="dxa"/>
          </w:tcPr>
          <w:p w:rsidR="00285867" w:rsidRPr="00426E5F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867" w:rsidRPr="00426E5F" w:rsidRDefault="00285867" w:rsidP="0028586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26E5F">
        <w:br w:type="page"/>
      </w:r>
      <w:r w:rsidRPr="00426E5F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Контрольные точки корректировки знаний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по математике</w:t>
      </w:r>
    </w:p>
    <w:p w:rsidR="00285867" w:rsidRPr="00426E5F" w:rsidRDefault="00285867" w:rsidP="00285867">
      <w:pPr>
        <w:spacing w:after="0"/>
        <w:ind w:firstLine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6E5F">
        <w:rPr>
          <w:rFonts w:ascii="Times New Roman" w:eastAsia="Times New Roman" w:hAnsi="Times New Roman"/>
          <w:b/>
          <w:sz w:val="28"/>
          <w:szCs w:val="28"/>
        </w:rPr>
        <w:t>6 класс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46"/>
        <w:gridCol w:w="2552"/>
      </w:tblGrid>
      <w:tr w:rsidR="00285867" w:rsidRPr="00285867" w:rsidTr="00285867">
        <w:trPr>
          <w:trHeight w:val="580"/>
        </w:trPr>
        <w:tc>
          <w:tcPr>
            <w:tcW w:w="709" w:type="dxa"/>
            <w:vMerge w:val="restart"/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85867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85867">
              <w:rPr>
                <w:rFonts w:ascii="Times New Roman" w:hAnsi="Times New Roman"/>
                <w:b/>
                <w:bCs/>
                <w:szCs w:val="24"/>
              </w:rPr>
              <w:t>п/п</w:t>
            </w:r>
          </w:p>
        </w:tc>
        <w:tc>
          <w:tcPr>
            <w:tcW w:w="6946" w:type="dxa"/>
            <w:vMerge w:val="restart"/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85867">
              <w:rPr>
                <w:rFonts w:ascii="Times New Roman" w:hAnsi="Times New Roman"/>
                <w:b/>
                <w:bCs/>
                <w:szCs w:val="24"/>
              </w:rPr>
              <w:t>Тема учебного занятия</w:t>
            </w:r>
          </w:p>
        </w:tc>
        <w:tc>
          <w:tcPr>
            <w:tcW w:w="2552" w:type="dxa"/>
            <w:vMerge w:val="restart"/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85867">
              <w:rPr>
                <w:rFonts w:ascii="Times New Roman" w:hAnsi="Times New Roman"/>
                <w:b/>
                <w:bCs/>
                <w:szCs w:val="24"/>
              </w:rPr>
              <w:t>Примечание</w:t>
            </w:r>
          </w:p>
        </w:tc>
      </w:tr>
      <w:tr w:rsidR="00285867" w:rsidRPr="00285867" w:rsidTr="00285867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vAlign w:val="center"/>
          </w:tcPr>
          <w:p w:rsidR="00285867" w:rsidRPr="00285867" w:rsidRDefault="00285867" w:rsidP="0028586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ind w:left="360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/>
                <w:szCs w:val="24"/>
              </w:rPr>
              <w:t>Делимость чисел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Делители и кратные. 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Признаки делимости  на 10, на 5 и на 2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Разложение на простые множители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ind w:left="360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Сложение и вычитание дро</w:t>
            </w:r>
            <w:r w:rsidRPr="00285867">
              <w:rPr>
                <w:rFonts w:ascii="Times New Roman" w:eastAsia="Times New Roman" w:hAnsi="Times New Roman"/>
                <w:b/>
                <w:szCs w:val="24"/>
              </w:rPr>
              <w:t>бей с разными знаменателями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rPr>
          <w:trHeight w:val="7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 xml:space="preserve">Сокращение дробей.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rPr>
          <w:trHeight w:val="77"/>
        </w:trPr>
        <w:tc>
          <w:tcPr>
            <w:tcW w:w="709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  <w:r w:rsidRPr="00285867">
              <w:rPr>
                <w:rFonts w:ascii="Times New Roman" w:eastAsia="Times New Roman" w:hAnsi="Times New Roman"/>
                <w:szCs w:val="24"/>
              </w:rPr>
              <w:t>равнение, с</w:t>
            </w: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ложение  и вычитание дробей с разными знаменателями.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rPr>
          <w:trHeight w:val="240"/>
        </w:trPr>
        <w:tc>
          <w:tcPr>
            <w:tcW w:w="709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pStyle w:val="a9"/>
              <w:ind w:left="360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Умножение и деление обыкновенных др</w:t>
            </w:r>
            <w:r w:rsidRPr="00285867">
              <w:rPr>
                <w:rFonts w:ascii="Times New Roman" w:eastAsia="Times New Roman" w:hAnsi="Times New Roman"/>
                <w:b/>
                <w:szCs w:val="24"/>
              </w:rPr>
              <w:t>обей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Умножение дробей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Взаимно обратные числа.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Дробные выражения.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rPr>
          <w:trHeight w:val="256"/>
        </w:trPr>
        <w:tc>
          <w:tcPr>
            <w:tcW w:w="709" w:type="dxa"/>
          </w:tcPr>
          <w:p w:rsidR="00285867" w:rsidRPr="00285867" w:rsidRDefault="00285867" w:rsidP="00285867">
            <w:pPr>
              <w:pStyle w:val="a9"/>
              <w:ind w:left="360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2552" w:type="dxa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Отношения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</w:rPr>
              <w:t>Прямая и о</w:t>
            </w: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братная  пропорциональн</w:t>
            </w:r>
            <w:r w:rsidRPr="00285867">
              <w:rPr>
                <w:rFonts w:ascii="Times New Roman" w:eastAsia="Times New Roman" w:hAnsi="Times New Roman"/>
                <w:szCs w:val="24"/>
              </w:rPr>
              <w:t xml:space="preserve">ые </w:t>
            </w: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зависимост</w:t>
            </w:r>
            <w:r w:rsidRPr="00285867">
              <w:rPr>
                <w:rFonts w:ascii="Times New Roman" w:eastAsia="Times New Roman" w:hAnsi="Times New Roman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Масштаб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Длина окружности</w:t>
            </w:r>
            <w:r w:rsidRPr="00285867">
              <w:rPr>
                <w:rFonts w:ascii="Times New Roman" w:eastAsia="Times New Roman" w:hAnsi="Times New Roman"/>
                <w:szCs w:val="24"/>
              </w:rPr>
              <w:t xml:space="preserve"> и площадь 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ind w:left="360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Положит</w:t>
            </w:r>
            <w:r w:rsidRPr="00285867">
              <w:rPr>
                <w:rFonts w:ascii="Times New Roman" w:eastAsia="Times New Roman" w:hAnsi="Times New Roman"/>
                <w:b/>
                <w:szCs w:val="24"/>
              </w:rPr>
              <w:t>ельные и отрицательные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Координаты на прямойПротивоположные числа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Модуль числа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Сравнение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ind w:left="360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Сложение  чисел с помощью координатной прямой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Вычитание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ind w:left="360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Умножение и деление положительных и отрицательных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Умножение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ind w:left="360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Решение 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Раскрытие скобок</w:t>
            </w:r>
            <w:r w:rsidRPr="00285867">
              <w:rPr>
                <w:rFonts w:ascii="Times New Roman" w:eastAsia="Times New Roman" w:hAnsi="Times New Roman"/>
                <w:szCs w:val="24"/>
              </w:rPr>
              <w:t xml:space="preserve">.  </w:t>
            </w: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Коэффициент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Подобные слагаемые</w:t>
            </w:r>
            <w:r w:rsidRPr="00285867">
              <w:rPr>
                <w:rFonts w:ascii="Times New Roman" w:eastAsia="Times New Roman" w:hAnsi="Times New Roman"/>
                <w:szCs w:val="24"/>
              </w:rPr>
              <w:t xml:space="preserve">.  </w:t>
            </w: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Решение 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ind w:left="360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Перпендикулярные</w:t>
            </w:r>
            <w:r w:rsidRPr="00285867">
              <w:rPr>
                <w:rFonts w:ascii="Times New Roman" w:eastAsia="Times New Roman" w:hAnsi="Times New Roman"/>
                <w:szCs w:val="24"/>
              </w:rPr>
              <w:t xml:space="preserve"> и параллельные прямые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85867" w:rsidRPr="00285867" w:rsidTr="002858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pStyle w:val="a9"/>
              <w:numPr>
                <w:ilvl w:val="0"/>
                <w:numId w:val="21"/>
              </w:num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85867">
              <w:rPr>
                <w:rFonts w:ascii="Times New Roman" w:eastAsia="Times New Roman" w:hAnsi="Times New Roman"/>
                <w:szCs w:val="24"/>
                <w:lang w:eastAsia="ru-RU"/>
              </w:rPr>
              <w:t>Графики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7" w:rsidRPr="00285867" w:rsidRDefault="00285867" w:rsidP="0028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285867" w:rsidRDefault="00285867" w:rsidP="00285867"/>
    <w:p w:rsidR="00285867" w:rsidRPr="00426E5F" w:rsidRDefault="00285867" w:rsidP="002858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26E5F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Контрольные точки корректировки знаний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по математике</w:t>
      </w:r>
    </w:p>
    <w:p w:rsidR="00285867" w:rsidRPr="00426E5F" w:rsidRDefault="00285867" w:rsidP="00285867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426E5F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6662"/>
        <w:gridCol w:w="2694"/>
      </w:tblGrid>
      <w:tr w:rsidR="00285867" w:rsidRPr="004F52BF" w:rsidTr="0028586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Segoe UI Symbol" w:hAnsi="Times New Roman"/>
                <w:b/>
                <w:sz w:val="24"/>
                <w:szCs w:val="24"/>
              </w:rPr>
              <w:t xml:space="preserve">№ </w:t>
            </w:r>
            <w:r w:rsidRPr="004F52BF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0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85867" w:rsidRPr="004F52BF" w:rsidTr="00285867">
        <w:trPr>
          <w:trHeight w:val="2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eastAsia="Segoe UI Symbol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0" w:firstLine="2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eastAsia="Segoe UI Symbol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0" w:firstLine="2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32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32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32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32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Смежные и вертикальные углы.  Перпендикулярные прямые.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32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32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Треугольник. Первый признак равенства треугольников.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Прямая пропорциональность и её график.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2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Окружность. Примеры задач на построение.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Примеры задач на построение.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Примеры задач на построение.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  <w:rPr>
                <w:rFonts w:eastAsia="BatangCh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i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4F52BF">
              <w:rPr>
                <w:rFonts w:ascii="Times New Roman" w:hAnsi="Times New Roman"/>
                <w:i/>
                <w:sz w:val="24"/>
                <w:szCs w:val="24"/>
              </w:rPr>
              <w:t>у=х</w:t>
            </w:r>
            <w:r w:rsidRPr="004F52B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4F52BF">
              <w:rPr>
                <w:rFonts w:ascii="Times New Roman" w:hAnsi="Times New Roman"/>
                <w:sz w:val="24"/>
                <w:szCs w:val="24"/>
              </w:rPr>
              <w:t>и</w:t>
            </w:r>
            <w:r w:rsidRPr="004F52BF">
              <w:rPr>
                <w:rFonts w:ascii="Times New Roman" w:hAnsi="Times New Roman"/>
                <w:i/>
                <w:sz w:val="24"/>
                <w:szCs w:val="24"/>
              </w:rPr>
              <w:t xml:space="preserve"> у=х</w:t>
            </w:r>
            <w:r w:rsidRPr="004F52B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4F52BF">
              <w:rPr>
                <w:rFonts w:ascii="Times New Roman" w:hAnsi="Times New Roman"/>
                <w:sz w:val="24"/>
                <w:szCs w:val="24"/>
              </w:rPr>
              <w:t>и их графики.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Разложение  на множители.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 на построение.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67" w:rsidRPr="004F52BF" w:rsidTr="00285867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867" w:rsidRPr="004F52BF" w:rsidRDefault="00285867" w:rsidP="00461785">
            <w:pPr>
              <w:pStyle w:val="a9"/>
              <w:numPr>
                <w:ilvl w:val="0"/>
                <w:numId w:val="17"/>
              </w:numPr>
              <w:ind w:left="-57" w:firstLine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132" w:right="129" w:firstLine="21"/>
              <w:rPr>
                <w:rFonts w:ascii="Times New Roman" w:hAnsi="Times New Roman"/>
                <w:sz w:val="24"/>
                <w:szCs w:val="24"/>
              </w:rPr>
            </w:pPr>
            <w:r w:rsidRPr="004F52BF">
              <w:rPr>
                <w:rFonts w:ascii="Times New Roman" w:hAnsi="Times New Roman"/>
                <w:sz w:val="24"/>
                <w:szCs w:val="24"/>
              </w:rPr>
              <w:t>Решение систем уравнений.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867" w:rsidRPr="004F52BF" w:rsidRDefault="00285867" w:rsidP="001A15D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867" w:rsidRDefault="00285867" w:rsidP="002858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285867" w:rsidRPr="00426E5F" w:rsidRDefault="00285867" w:rsidP="002858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br w:type="page"/>
      </w:r>
      <w:r w:rsidRPr="00426E5F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Контрольные точки корректировки знаний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по математике</w:t>
      </w:r>
    </w:p>
    <w:p w:rsidR="00285867" w:rsidRPr="00426E5F" w:rsidRDefault="00285867" w:rsidP="00285867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Pr="00426E5F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2694"/>
      </w:tblGrid>
      <w:tr w:rsidR="00285867" w:rsidRPr="00593BD5" w:rsidTr="00285867">
        <w:trPr>
          <w:trHeight w:val="250"/>
        </w:trPr>
        <w:tc>
          <w:tcPr>
            <w:tcW w:w="709" w:type="dxa"/>
            <w:vAlign w:val="center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BD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662" w:type="dxa"/>
            <w:vAlign w:val="center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BD5">
              <w:rPr>
                <w:rFonts w:ascii="Times New Roman" w:hAnsi="Times New Roman"/>
                <w:b/>
                <w:sz w:val="20"/>
                <w:szCs w:val="20"/>
              </w:rPr>
              <w:t>Содержание материала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85867" w:rsidRPr="00593BD5" w:rsidTr="00285867">
        <w:trPr>
          <w:trHeight w:val="164"/>
        </w:trPr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 xml:space="preserve">Многоугольники. 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rPr>
          <w:trHeight w:val="164"/>
        </w:trPr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Рациональные выражения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rPr>
          <w:trHeight w:val="164"/>
        </w:trPr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 xml:space="preserve">Рациональные выражения. 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tabs>
                <w:tab w:val="left" w:pos="2194"/>
              </w:tabs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 xml:space="preserve">Основное свойство дроби. Сокращение дробей. 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Признаки параллелограмма.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 xml:space="preserve">Трапеция. 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Сложение и вычитание дробей с разными знаменателями.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rPr>
          <w:trHeight w:val="179"/>
        </w:trPr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Прямоугольник.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Умножение дробей. Возведение дроби в степень.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  <w:color w:val="FF0000"/>
              </w:rPr>
            </w:pPr>
            <w:r w:rsidRPr="00593BD5">
              <w:rPr>
                <w:rFonts w:ascii="Times New Roman" w:hAnsi="Times New Roman"/>
              </w:rPr>
              <w:t>Ромб. Квадрат.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Преобразование рациональных выражений.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BD5">
              <w:rPr>
                <w:rFonts w:ascii="Times New Roman" w:hAnsi="Times New Roman"/>
                <w:sz w:val="20"/>
                <w:szCs w:val="20"/>
              </w:rPr>
              <w:t>Функция у=к/х и ее график.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Площадь прямоугольника.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Квадратные корни. Арифметический квадратный корень.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rPr>
          <w:trHeight w:val="53"/>
        </w:trPr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0CCB">
              <w:rPr>
                <w:rFonts w:ascii="Times New Roman" w:hAnsi="Times New Roman"/>
                <w:sz w:val="18"/>
                <w:szCs w:val="20"/>
              </w:rPr>
              <w:t>Уравнение х</w:t>
            </w:r>
            <w:r w:rsidRPr="00CC0CCB">
              <w:rPr>
                <w:rStyle w:val="2pt4"/>
                <w:rFonts w:ascii="Times New Roman" w:hAnsi="Times New Roman"/>
                <w:position w:val="6"/>
                <w:sz w:val="18"/>
                <w:szCs w:val="20"/>
                <w:vertAlign w:val="superscript"/>
              </w:rPr>
              <w:t>2</w:t>
            </w:r>
            <w:r w:rsidRPr="00CC0CCB">
              <w:rPr>
                <w:rFonts w:ascii="Times New Roman" w:hAnsi="Times New Roman"/>
                <w:sz w:val="18"/>
                <w:szCs w:val="20"/>
              </w:rPr>
              <w:t>=а.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 xml:space="preserve">Площадь треугольника. 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rPr>
          <w:trHeight w:val="131"/>
        </w:trPr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BD5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Площадь трапеции.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Теорема Пифагора.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Теорема, обратная теореме Пифагора.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210"/>
              <w:spacing w:line="240" w:lineRule="auto"/>
              <w:rPr>
                <w:rFonts w:ascii="Times New Roman" w:hAnsi="Times New Roman"/>
                <w:b w:val="0"/>
              </w:rPr>
            </w:pPr>
            <w:r w:rsidRPr="00593BD5">
              <w:rPr>
                <w:rFonts w:ascii="Times New Roman" w:hAnsi="Times New Roman"/>
                <w:b w:val="0"/>
              </w:rPr>
              <w:t>Преобразование выражений, содержащих квадратные корни.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Неполные квадратные уравнения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Отношение площадей подобных треугольников.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Первый признак подобия треугольников.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Неполные квадратные уравнения.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Формула корней квадратного уравнения.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Второй и третий признаки подобия треугольников.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210"/>
              <w:spacing w:line="240" w:lineRule="auto"/>
              <w:rPr>
                <w:rFonts w:ascii="Times New Roman" w:hAnsi="Times New Roman"/>
                <w:b w:val="0"/>
              </w:rPr>
            </w:pPr>
            <w:r w:rsidRPr="00593BD5">
              <w:rPr>
                <w:rFonts w:ascii="Times New Roman" w:hAnsi="Times New Roman"/>
                <w:b w:val="0"/>
              </w:rPr>
              <w:t>Решение задач с помощью квадратных уравнений.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210"/>
              <w:spacing w:line="240" w:lineRule="auto"/>
              <w:rPr>
                <w:rFonts w:ascii="Times New Roman" w:hAnsi="Times New Roman"/>
                <w:b w:val="0"/>
              </w:rPr>
            </w:pPr>
            <w:r w:rsidRPr="00593BD5">
              <w:rPr>
                <w:rFonts w:ascii="Times New Roman" w:hAnsi="Times New Roman"/>
                <w:b w:val="0"/>
              </w:rPr>
              <w:t>Теорема Виета.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Средняя линия треугольника.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Пропорциональные отрезки в прямоугольном треугольнике.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BD5">
              <w:rPr>
                <w:rFonts w:ascii="Times New Roman" w:hAnsi="Times New Roman"/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F4040" w:rsidRDefault="00285867" w:rsidP="001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040">
              <w:rPr>
                <w:rFonts w:ascii="Times New Roman" w:hAnsi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Числовые промежутки</w:t>
            </w:r>
          </w:p>
        </w:tc>
        <w:tc>
          <w:tcPr>
            <w:tcW w:w="2694" w:type="dxa"/>
          </w:tcPr>
          <w:p w:rsidR="00285867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BD5">
              <w:rPr>
                <w:rFonts w:ascii="Times New Roman" w:hAnsi="Times New Roman"/>
                <w:sz w:val="20"/>
                <w:szCs w:val="20"/>
              </w:rPr>
              <w:t>Взаимное расположение прямой и окружности.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Решение неравенств с одной переменной.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Теорема о вписанном угле.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BD5">
              <w:rPr>
                <w:rFonts w:ascii="Times New Roman" w:eastAsia="Times New Roman" w:hAnsi="Times New Roman"/>
                <w:sz w:val="20"/>
                <w:szCs w:val="20"/>
              </w:rPr>
              <w:t>Решение систем неравенств с одной переменной.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Теорема о вписанном угле.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BD5">
              <w:rPr>
                <w:rFonts w:ascii="Times New Roman" w:eastAsia="Times New Roman" w:hAnsi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Свойство серединного перпендикуляра к отрезку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Теорема о точке пересечения высот треугольника.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51"/>
              <w:spacing w:line="240" w:lineRule="auto"/>
              <w:rPr>
                <w:rFonts w:ascii="Times New Roman" w:hAnsi="Times New Roman"/>
                <w:i w:val="0"/>
                <w:iCs w:val="0"/>
                <w:w w:val="100"/>
                <w:sz w:val="20"/>
                <w:szCs w:val="20"/>
              </w:rPr>
            </w:pPr>
            <w:r w:rsidRPr="00593BD5">
              <w:rPr>
                <w:rFonts w:ascii="Times New Roman" w:hAnsi="Times New Roman"/>
                <w:i w:val="0"/>
                <w:iCs w:val="0"/>
                <w:w w:val="100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Сбор и группировка статистических данных.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93BD5">
              <w:rPr>
                <w:rFonts w:ascii="Times New Roman" w:hAnsi="Times New Roman"/>
                <w:color w:val="000000"/>
              </w:rPr>
              <w:t>Свойство описанного четырехугольника.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Описанная окружность.</w:t>
            </w:r>
          </w:p>
        </w:tc>
        <w:tc>
          <w:tcPr>
            <w:tcW w:w="2694" w:type="dxa"/>
          </w:tcPr>
          <w:p w:rsidR="00285867" w:rsidRPr="00593BD5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5867" w:rsidRPr="00593BD5" w:rsidTr="00285867">
        <w:trPr>
          <w:trHeight w:val="249"/>
        </w:trPr>
        <w:tc>
          <w:tcPr>
            <w:tcW w:w="709" w:type="dxa"/>
          </w:tcPr>
          <w:p w:rsidR="00285867" w:rsidRPr="00593BD5" w:rsidRDefault="00285867" w:rsidP="0046178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85867" w:rsidRPr="00593BD5" w:rsidRDefault="00285867" w:rsidP="001A15DD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593BD5">
              <w:rPr>
                <w:rFonts w:ascii="Times New Roman" w:hAnsi="Times New Roman"/>
              </w:rPr>
              <w:t>Сбор и группировка статистических данных.</w:t>
            </w:r>
          </w:p>
        </w:tc>
        <w:tc>
          <w:tcPr>
            <w:tcW w:w="2694" w:type="dxa"/>
          </w:tcPr>
          <w:p w:rsidR="00285867" w:rsidRDefault="00285867" w:rsidP="001A1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461785" w:rsidRDefault="00461785" w:rsidP="00461785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461785" w:rsidRDefault="00461785" w:rsidP="00461785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br w:type="page"/>
      </w:r>
    </w:p>
    <w:p w:rsidR="00285867" w:rsidRPr="00426E5F" w:rsidRDefault="00285867" w:rsidP="002858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26E5F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Контрольные точки корректировки знаний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по математике</w:t>
      </w:r>
    </w:p>
    <w:p w:rsidR="00285867" w:rsidRPr="00426E5F" w:rsidRDefault="00285867" w:rsidP="00285867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426E5F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6662"/>
        <w:gridCol w:w="2835"/>
      </w:tblGrid>
      <w:tr w:rsidR="00285867" w:rsidRPr="00C56A8C" w:rsidTr="00285867">
        <w:trPr>
          <w:trHeight w:val="276"/>
        </w:trPr>
        <w:tc>
          <w:tcPr>
            <w:tcW w:w="9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A8C">
              <w:rPr>
                <w:rFonts w:ascii="Times New Roman" w:eastAsia="Segoe UI Symbol" w:hAnsi="Times New Roman"/>
                <w:b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666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6A8C">
              <w:rPr>
                <w:rFonts w:ascii="Times New Roman" w:hAnsi="Times New Roman"/>
                <w:b/>
              </w:rPr>
              <w:t>Содержание материала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6A8C"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</w:tr>
      <w:tr w:rsidR="00285867" w:rsidRPr="00C56A8C" w:rsidTr="00285867">
        <w:trPr>
          <w:trHeight w:val="253"/>
        </w:trPr>
        <w:tc>
          <w:tcPr>
            <w:tcW w:w="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eastAsia="Segoe UI Symbol" w:hAnsi="Times New Roman"/>
                <w:b/>
              </w:rPr>
            </w:pPr>
          </w:p>
        </w:tc>
        <w:tc>
          <w:tcPr>
            <w:tcW w:w="666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 xml:space="preserve">Понятие вектора.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80386A" w:rsidRDefault="00285867" w:rsidP="001A1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Функция. Область определения и область значения функции.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80386A" w:rsidRDefault="00285867" w:rsidP="001A1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Свойства функции.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 xml:space="preserve">Понятие вектора. 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Сумма двух векторов Правило параллелограмма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80386A" w:rsidRDefault="00285867" w:rsidP="001A1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Свойства функции.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Вычитание векторов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Квадратный трехчлен и его корни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Разложение квадратного трехчлена на множители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Произведение вектора на число.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График функции у = ах</w:t>
            </w:r>
            <w:r w:rsidRPr="00C56A8C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C56A8C">
              <w:rPr>
                <w:rFonts w:ascii="Times New Roman" w:eastAsia="Times New Roman" w:hAnsi="Times New Roman"/>
              </w:rPr>
              <w:t xml:space="preserve"> +n и у= а(x-m)</w:t>
            </w:r>
            <w:r w:rsidRPr="00C56A8C">
              <w:rPr>
                <w:rFonts w:ascii="Times New Roman" w:eastAsia="Times New Roman" w:hAnsi="Times New Roman"/>
                <w:vertAlign w:val="superscript"/>
              </w:rPr>
              <w:t xml:space="preserve">2 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Координаты вектора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Функция у = х</w:t>
            </w:r>
            <w:r w:rsidRPr="00C56A8C">
              <w:rPr>
                <w:rFonts w:ascii="Times New Roman" w:eastAsia="Times New Roman" w:hAnsi="Times New Roman"/>
                <w:vertAlign w:val="superscript"/>
              </w:rPr>
              <w:t>n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Корень п-й степени.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Уравнение окружности</w:t>
            </w:r>
            <w:r>
              <w:rPr>
                <w:rFonts w:ascii="Times New Roman" w:eastAsia="Times New Roman" w:hAnsi="Times New Roman"/>
              </w:rPr>
              <w:t xml:space="preserve"> и</w:t>
            </w:r>
            <w:r w:rsidRPr="00C56A8C">
              <w:rPr>
                <w:rFonts w:ascii="Times New Roman" w:eastAsia="Times New Roman" w:hAnsi="Times New Roman"/>
              </w:rPr>
              <w:t xml:space="preserve"> прямой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Целое уравнение и его корни.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Решение задач по теме: «Уравнение окружности»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Целое уравнение и его корни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Дробные рациональные уравнения.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Основное тригонометрическое тождество.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 xml:space="preserve">Дробные рациональные уравнения. 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Решение неравенств  второй степени с одной переменной.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Теорема косинусов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Решение треугольников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Решение неравенств методом интервалов.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Графический способ решения систем уравнений.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Решение задач с помощью систем уравнения второй степени.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  <w:color w:val="000000"/>
              </w:rPr>
              <w:t>Неравенства с двумя переменными.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Длина окружности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06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80386A" w:rsidRDefault="00285867" w:rsidP="001A1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Площадь круга.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  <w:color w:val="000000"/>
              </w:rPr>
              <w:t>Неравенства с двумя переменными.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  <w:color w:val="000000"/>
              </w:rPr>
              <w:t>Системы неравенств с двумя переменными.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Площадь круга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 w:rsidRPr="00C56A8C">
              <w:rPr>
                <w:rFonts w:ascii="Times New Roman" w:eastAsia="Times New Roman" w:hAnsi="Times New Roman"/>
              </w:rPr>
              <w:t xml:space="preserve"> Площадь кругового сектора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Формула суммы n - первых членов арифметической прогрессии.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Понятие движения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Понятие движения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Параллельный перенос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Формула суммы n - первых членов геометрической прогрессии.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Поворот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Примеры комбинаторных задач.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Объем тела. Свойства прямоугольного параллелепипеда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Сочетания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 xml:space="preserve">Относительная частота случайного события. 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 xml:space="preserve">Вероятность равновозможных событий. 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867" w:rsidRPr="00C56A8C" w:rsidTr="00285867">
        <w:trPr>
          <w:trHeight w:val="1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46178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285867" w:rsidRPr="00C56A8C" w:rsidRDefault="00285867" w:rsidP="001A15DD">
            <w:pPr>
              <w:spacing w:after="0" w:line="240" w:lineRule="auto"/>
              <w:rPr>
                <w:rFonts w:ascii="Times New Roman" w:hAnsi="Times New Roman"/>
              </w:rPr>
            </w:pPr>
            <w:r w:rsidRPr="00C56A8C">
              <w:rPr>
                <w:rFonts w:ascii="Times New Roman" w:eastAsia="Times New Roman" w:hAnsi="Times New Roman"/>
              </w:rPr>
              <w:t>Пирамида</w:t>
            </w:r>
          </w:p>
        </w:tc>
        <w:tc>
          <w:tcPr>
            <w:tcW w:w="2835" w:type="dxa"/>
            <w:shd w:val="clear" w:color="000000" w:fill="FFFFFF"/>
          </w:tcPr>
          <w:p w:rsidR="00285867" w:rsidRPr="00C56A8C" w:rsidRDefault="00285867" w:rsidP="001A1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61785" w:rsidRPr="0013167F" w:rsidRDefault="00461785" w:rsidP="00461785">
      <w:pPr>
        <w:jc w:val="center"/>
        <w:rPr>
          <w:rFonts w:ascii="Times New Roman" w:hAnsi="Times New Roman"/>
          <w:sz w:val="32"/>
          <w:szCs w:val="28"/>
        </w:rPr>
      </w:pPr>
    </w:p>
    <w:p w:rsidR="00461785" w:rsidRPr="00CA540C" w:rsidRDefault="00461785" w:rsidP="00461785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sectPr w:rsidR="00461785" w:rsidRPr="00CA540C" w:rsidSect="00285867">
      <w:footerReference w:type="default" r:id="rId8"/>
      <w:pgSz w:w="11906" w:h="16838"/>
      <w:pgMar w:top="426" w:right="849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9DD" w:rsidRDefault="000869DD" w:rsidP="0003357F">
      <w:pPr>
        <w:spacing w:after="0" w:line="240" w:lineRule="auto"/>
      </w:pPr>
      <w:r>
        <w:separator/>
      </w:r>
    </w:p>
  </w:endnote>
  <w:endnote w:type="continuationSeparator" w:id="1">
    <w:p w:rsidR="000869DD" w:rsidRDefault="000869DD" w:rsidP="000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867" w:rsidRDefault="00F66E2C">
    <w:pPr>
      <w:pStyle w:val="a7"/>
      <w:jc w:val="right"/>
    </w:pPr>
    <w:r>
      <w:fldChar w:fldCharType="begin"/>
    </w:r>
    <w:r w:rsidR="00285867">
      <w:instrText>PAGE   \* MERGEFORMAT</w:instrText>
    </w:r>
    <w:r>
      <w:fldChar w:fldCharType="separate"/>
    </w:r>
    <w:r w:rsidR="00A7514E">
      <w:rPr>
        <w:noProof/>
      </w:rPr>
      <w:t>12</w:t>
    </w:r>
    <w:r>
      <w:fldChar w:fldCharType="end"/>
    </w:r>
  </w:p>
  <w:p w:rsidR="00285867" w:rsidRDefault="002858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9DD" w:rsidRDefault="000869DD" w:rsidP="0003357F">
      <w:pPr>
        <w:spacing w:after="0" w:line="240" w:lineRule="auto"/>
      </w:pPr>
      <w:r>
        <w:separator/>
      </w:r>
    </w:p>
  </w:footnote>
  <w:footnote w:type="continuationSeparator" w:id="1">
    <w:p w:rsidR="000869DD" w:rsidRDefault="000869DD" w:rsidP="000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2B1"/>
    <w:multiLevelType w:val="hybridMultilevel"/>
    <w:tmpl w:val="D336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729FD"/>
    <w:multiLevelType w:val="hybridMultilevel"/>
    <w:tmpl w:val="D22A452A"/>
    <w:lvl w:ilvl="0" w:tplc="E286D2C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93332B5"/>
    <w:multiLevelType w:val="hybridMultilevel"/>
    <w:tmpl w:val="716A8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93340A"/>
    <w:multiLevelType w:val="hybridMultilevel"/>
    <w:tmpl w:val="3D263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63A31"/>
    <w:multiLevelType w:val="hybridMultilevel"/>
    <w:tmpl w:val="72D4BA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9707A6"/>
    <w:multiLevelType w:val="hybridMultilevel"/>
    <w:tmpl w:val="3108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B4F81"/>
    <w:multiLevelType w:val="hybridMultilevel"/>
    <w:tmpl w:val="99609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300AB"/>
    <w:multiLevelType w:val="hybridMultilevel"/>
    <w:tmpl w:val="361E963C"/>
    <w:lvl w:ilvl="0" w:tplc="79F65DA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C9715A"/>
    <w:multiLevelType w:val="hybridMultilevel"/>
    <w:tmpl w:val="A8288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0EB3009"/>
    <w:multiLevelType w:val="hybridMultilevel"/>
    <w:tmpl w:val="14B0E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70BA0"/>
    <w:multiLevelType w:val="singleLevel"/>
    <w:tmpl w:val="66F8CE8C"/>
    <w:lvl w:ilvl="0">
      <w:start w:val="6"/>
      <w:numFmt w:val="bullet"/>
      <w:lvlText w:val="-"/>
      <w:lvlJc w:val="left"/>
      <w:pPr>
        <w:tabs>
          <w:tab w:val="num" w:pos="1069"/>
        </w:tabs>
        <w:ind w:left="720" w:hanging="360"/>
      </w:pPr>
      <w:rPr>
        <w:b/>
      </w:rPr>
    </w:lvl>
  </w:abstractNum>
  <w:abstractNum w:abstractNumId="11">
    <w:nsid w:val="4EF95D78"/>
    <w:multiLevelType w:val="multilevel"/>
    <w:tmpl w:val="383473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27277"/>
    <w:multiLevelType w:val="multilevel"/>
    <w:tmpl w:val="7C4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40826"/>
    <w:multiLevelType w:val="hybridMultilevel"/>
    <w:tmpl w:val="4288E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795055"/>
    <w:multiLevelType w:val="hybridMultilevel"/>
    <w:tmpl w:val="90F4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16C03"/>
    <w:multiLevelType w:val="hybridMultilevel"/>
    <w:tmpl w:val="04021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1E55DA"/>
    <w:multiLevelType w:val="hybridMultilevel"/>
    <w:tmpl w:val="BCEA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F0FD5"/>
    <w:multiLevelType w:val="hybridMultilevel"/>
    <w:tmpl w:val="0590E0C4"/>
    <w:lvl w:ilvl="0" w:tplc="016AB5D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36723"/>
    <w:multiLevelType w:val="hybridMultilevel"/>
    <w:tmpl w:val="716A8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15"/>
  </w:num>
  <w:num w:numId="17">
    <w:abstractNumId w:val="6"/>
  </w:num>
  <w:num w:numId="18">
    <w:abstractNumId w:val="4"/>
  </w:num>
  <w:num w:numId="19">
    <w:abstractNumId w:val="13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0A3"/>
    <w:rsid w:val="0003357F"/>
    <w:rsid w:val="00070E0C"/>
    <w:rsid w:val="000869DD"/>
    <w:rsid w:val="00147B00"/>
    <w:rsid w:val="001A15DD"/>
    <w:rsid w:val="00285867"/>
    <w:rsid w:val="00317D14"/>
    <w:rsid w:val="00384E0A"/>
    <w:rsid w:val="0041681D"/>
    <w:rsid w:val="00453C7E"/>
    <w:rsid w:val="00461785"/>
    <w:rsid w:val="005B16C6"/>
    <w:rsid w:val="006C1DA2"/>
    <w:rsid w:val="006F28B5"/>
    <w:rsid w:val="007D4684"/>
    <w:rsid w:val="00812471"/>
    <w:rsid w:val="0085235A"/>
    <w:rsid w:val="00853F6A"/>
    <w:rsid w:val="008611FC"/>
    <w:rsid w:val="00874953"/>
    <w:rsid w:val="00941A25"/>
    <w:rsid w:val="009B2E75"/>
    <w:rsid w:val="009C1564"/>
    <w:rsid w:val="00A54D8E"/>
    <w:rsid w:val="00A57BCD"/>
    <w:rsid w:val="00A7514E"/>
    <w:rsid w:val="00A80804"/>
    <w:rsid w:val="00B450A3"/>
    <w:rsid w:val="00BD6211"/>
    <w:rsid w:val="00C31221"/>
    <w:rsid w:val="00C55D8B"/>
    <w:rsid w:val="00CA540C"/>
    <w:rsid w:val="00DB3480"/>
    <w:rsid w:val="00E52764"/>
    <w:rsid w:val="00EC7571"/>
    <w:rsid w:val="00ED7FDD"/>
    <w:rsid w:val="00EF775A"/>
    <w:rsid w:val="00F22209"/>
    <w:rsid w:val="00F66E2C"/>
    <w:rsid w:val="00FD26FE"/>
    <w:rsid w:val="00FF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285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0"/>
    <w:locked/>
    <w:rsid w:val="00CA540C"/>
    <w:rPr>
      <w:rFonts w:ascii="Arial Unicode MS" w:eastAsia="Arial Unicode MS" w:hAnsi="Arial Unicode MS" w:cs="Arial Unicode MS"/>
      <w:spacing w:val="-20"/>
      <w:sz w:val="34"/>
      <w:szCs w:val="3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A540C"/>
    <w:pPr>
      <w:widowControl w:val="0"/>
      <w:shd w:val="clear" w:color="auto" w:fill="FFFFFF"/>
      <w:spacing w:before="360" w:after="180" w:line="422" w:lineRule="exact"/>
    </w:pPr>
    <w:rPr>
      <w:rFonts w:ascii="Arial Unicode MS" w:eastAsia="Arial Unicode MS" w:hAnsi="Arial Unicode MS"/>
      <w:spacing w:val="-20"/>
      <w:sz w:val="34"/>
      <w:szCs w:val="34"/>
      <w:lang/>
    </w:rPr>
  </w:style>
  <w:style w:type="character" w:customStyle="1" w:styleId="2">
    <w:name w:val="Заголовок №2_"/>
    <w:link w:val="20"/>
    <w:rsid w:val="00384E0A"/>
    <w:rPr>
      <w:rFonts w:cs="Calibri"/>
      <w:b/>
      <w:bCs/>
      <w:spacing w:val="-10"/>
      <w:sz w:val="42"/>
      <w:szCs w:val="42"/>
      <w:shd w:val="clear" w:color="auto" w:fill="FFFFFF"/>
    </w:rPr>
  </w:style>
  <w:style w:type="character" w:customStyle="1" w:styleId="14">
    <w:name w:val="Основной текст (14)_"/>
    <w:link w:val="140"/>
    <w:rsid w:val="00384E0A"/>
    <w:rPr>
      <w:rFonts w:ascii="Times New Roman" w:eastAsia="Times New Roman" w:hAnsi="Times New Roman"/>
      <w:spacing w:val="-10"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rsid w:val="00384E0A"/>
    <w:pPr>
      <w:widowControl w:val="0"/>
      <w:shd w:val="clear" w:color="auto" w:fill="FFFFFF"/>
      <w:spacing w:before="3600" w:after="240" w:line="0" w:lineRule="atLeast"/>
      <w:outlineLvl w:val="1"/>
    </w:pPr>
    <w:rPr>
      <w:b/>
      <w:bCs/>
      <w:spacing w:val="-10"/>
      <w:sz w:val="42"/>
      <w:szCs w:val="42"/>
      <w:lang/>
    </w:rPr>
  </w:style>
  <w:style w:type="paragraph" w:customStyle="1" w:styleId="140">
    <w:name w:val="Основной текст (14)"/>
    <w:basedOn w:val="a"/>
    <w:link w:val="14"/>
    <w:rsid w:val="00384E0A"/>
    <w:pPr>
      <w:widowControl w:val="0"/>
      <w:shd w:val="clear" w:color="auto" w:fill="FFFFFF"/>
      <w:spacing w:before="120" w:after="120" w:line="0" w:lineRule="atLeast"/>
      <w:ind w:hanging="360"/>
      <w:jc w:val="both"/>
    </w:pPr>
    <w:rPr>
      <w:rFonts w:ascii="Times New Roman" w:eastAsia="Times New Roman" w:hAnsi="Times New Roman"/>
      <w:spacing w:val="-10"/>
      <w:sz w:val="38"/>
      <w:szCs w:val="38"/>
      <w:lang/>
    </w:rPr>
  </w:style>
  <w:style w:type="paragraph" w:styleId="a3">
    <w:name w:val="Balloon Text"/>
    <w:basedOn w:val="a"/>
    <w:link w:val="a4"/>
    <w:uiPriority w:val="99"/>
    <w:semiHidden/>
    <w:unhideWhenUsed/>
    <w:rsid w:val="00A54D8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54D8E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3357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0335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3357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03357F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617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rsid w:val="00461785"/>
    <w:rPr>
      <w:rFonts w:ascii="Sylfaen" w:hAnsi="Sylfaen"/>
      <w:shd w:val="clear" w:color="auto" w:fill="FFFFFF"/>
    </w:rPr>
  </w:style>
  <w:style w:type="paragraph" w:styleId="ab">
    <w:name w:val="Body Text"/>
    <w:basedOn w:val="a"/>
    <w:link w:val="aa"/>
    <w:rsid w:val="00461785"/>
    <w:pPr>
      <w:shd w:val="clear" w:color="auto" w:fill="FFFFFF"/>
      <w:spacing w:after="0" w:line="240" w:lineRule="atLeast"/>
    </w:pPr>
    <w:rPr>
      <w:rFonts w:ascii="Sylfaen" w:hAnsi="Sylfaen"/>
      <w:sz w:val="20"/>
      <w:szCs w:val="20"/>
      <w:lang w:eastAsia="ru-RU"/>
    </w:rPr>
  </w:style>
  <w:style w:type="character" w:customStyle="1" w:styleId="11">
    <w:name w:val="Основной текст Знак1"/>
    <w:link w:val="ab"/>
    <w:uiPriority w:val="99"/>
    <w:semiHidden/>
    <w:rsid w:val="00461785"/>
    <w:rPr>
      <w:sz w:val="22"/>
      <w:szCs w:val="22"/>
      <w:lang w:eastAsia="en-US"/>
    </w:rPr>
  </w:style>
  <w:style w:type="character" w:customStyle="1" w:styleId="2pt4">
    <w:name w:val="Основной текст + Интервал 2 pt4"/>
    <w:rsid w:val="00461785"/>
    <w:rPr>
      <w:rFonts w:ascii="Sylfaen" w:hAnsi="Sylfaen"/>
      <w:spacing w:val="40"/>
      <w:shd w:val="clear" w:color="auto" w:fill="FFFFFF"/>
    </w:rPr>
  </w:style>
  <w:style w:type="character" w:customStyle="1" w:styleId="21">
    <w:name w:val="Основной текст (2)_"/>
    <w:link w:val="210"/>
    <w:rsid w:val="00461785"/>
    <w:rPr>
      <w:rFonts w:ascii="Sylfaen" w:hAnsi="Sylfae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61785"/>
    <w:pPr>
      <w:shd w:val="clear" w:color="auto" w:fill="FFFFFF"/>
      <w:spacing w:after="0" w:line="240" w:lineRule="atLeast"/>
    </w:pPr>
    <w:rPr>
      <w:rFonts w:ascii="Sylfaen" w:hAnsi="Sylfaen"/>
      <w:b/>
      <w:bCs/>
      <w:sz w:val="20"/>
      <w:szCs w:val="20"/>
      <w:lang w:eastAsia="ru-RU"/>
    </w:rPr>
  </w:style>
  <w:style w:type="character" w:customStyle="1" w:styleId="5">
    <w:name w:val="Основной текст (5)_"/>
    <w:link w:val="51"/>
    <w:rsid w:val="00461785"/>
    <w:rPr>
      <w:rFonts w:ascii="Candara" w:hAnsi="Candara"/>
      <w:i/>
      <w:iCs/>
      <w:w w:val="80"/>
      <w:sz w:val="38"/>
      <w:szCs w:val="3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61785"/>
    <w:pPr>
      <w:shd w:val="clear" w:color="auto" w:fill="FFFFFF"/>
      <w:spacing w:after="0" w:line="240" w:lineRule="atLeast"/>
    </w:pPr>
    <w:rPr>
      <w:rFonts w:ascii="Candara" w:hAnsi="Candara"/>
      <w:i/>
      <w:iCs/>
      <w:w w:val="80"/>
      <w:sz w:val="38"/>
      <w:szCs w:val="38"/>
      <w:lang w:eastAsia="ru-RU"/>
    </w:rPr>
  </w:style>
  <w:style w:type="character" w:customStyle="1" w:styleId="10">
    <w:name w:val="Заголовок 1 Знак"/>
    <w:link w:val="1"/>
    <w:rsid w:val="0028586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2">
    <w:name w:val="Абзац списка2"/>
    <w:basedOn w:val="a"/>
    <w:rsid w:val="00285867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285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0"/>
    <w:locked/>
    <w:rsid w:val="00CA540C"/>
    <w:rPr>
      <w:rFonts w:ascii="Arial Unicode MS" w:eastAsia="Arial Unicode MS" w:hAnsi="Arial Unicode MS" w:cs="Arial Unicode MS"/>
      <w:spacing w:val="-20"/>
      <w:sz w:val="34"/>
      <w:szCs w:val="3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A540C"/>
    <w:pPr>
      <w:widowControl w:val="0"/>
      <w:shd w:val="clear" w:color="auto" w:fill="FFFFFF"/>
      <w:spacing w:before="360" w:after="180" w:line="422" w:lineRule="exact"/>
    </w:pPr>
    <w:rPr>
      <w:rFonts w:ascii="Arial Unicode MS" w:eastAsia="Arial Unicode MS" w:hAnsi="Arial Unicode MS"/>
      <w:spacing w:val="-20"/>
      <w:sz w:val="34"/>
      <w:szCs w:val="34"/>
      <w:lang w:val="x-none" w:eastAsia="x-none"/>
    </w:rPr>
  </w:style>
  <w:style w:type="character" w:customStyle="1" w:styleId="2">
    <w:name w:val="Заголовок №2_"/>
    <w:link w:val="20"/>
    <w:rsid w:val="00384E0A"/>
    <w:rPr>
      <w:rFonts w:cs="Calibri"/>
      <w:b/>
      <w:bCs/>
      <w:spacing w:val="-10"/>
      <w:sz w:val="42"/>
      <w:szCs w:val="42"/>
      <w:shd w:val="clear" w:color="auto" w:fill="FFFFFF"/>
    </w:rPr>
  </w:style>
  <w:style w:type="character" w:customStyle="1" w:styleId="14">
    <w:name w:val="Основной текст (14)_"/>
    <w:link w:val="140"/>
    <w:rsid w:val="00384E0A"/>
    <w:rPr>
      <w:rFonts w:ascii="Times New Roman" w:eastAsia="Times New Roman" w:hAnsi="Times New Roman"/>
      <w:spacing w:val="-10"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rsid w:val="00384E0A"/>
    <w:pPr>
      <w:widowControl w:val="0"/>
      <w:shd w:val="clear" w:color="auto" w:fill="FFFFFF"/>
      <w:spacing w:before="3600" w:after="240" w:line="0" w:lineRule="atLeast"/>
      <w:outlineLvl w:val="1"/>
    </w:pPr>
    <w:rPr>
      <w:b/>
      <w:bCs/>
      <w:spacing w:val="-10"/>
      <w:sz w:val="42"/>
      <w:szCs w:val="42"/>
      <w:lang w:val="x-none" w:eastAsia="x-none"/>
    </w:rPr>
  </w:style>
  <w:style w:type="paragraph" w:customStyle="1" w:styleId="140">
    <w:name w:val="Основной текст (14)"/>
    <w:basedOn w:val="a"/>
    <w:link w:val="14"/>
    <w:rsid w:val="00384E0A"/>
    <w:pPr>
      <w:widowControl w:val="0"/>
      <w:shd w:val="clear" w:color="auto" w:fill="FFFFFF"/>
      <w:spacing w:before="120" w:after="120" w:line="0" w:lineRule="atLeast"/>
      <w:ind w:hanging="360"/>
      <w:jc w:val="both"/>
    </w:pPr>
    <w:rPr>
      <w:rFonts w:ascii="Times New Roman" w:eastAsia="Times New Roman" w:hAnsi="Times New Roman"/>
      <w:spacing w:val="-10"/>
      <w:sz w:val="38"/>
      <w:szCs w:val="3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54D8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4D8E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335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335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335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3357F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617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rsid w:val="00461785"/>
    <w:rPr>
      <w:rFonts w:ascii="Sylfaen" w:hAnsi="Sylfaen"/>
      <w:shd w:val="clear" w:color="auto" w:fill="FFFFFF"/>
    </w:rPr>
  </w:style>
  <w:style w:type="paragraph" w:styleId="ab">
    <w:name w:val="Body Text"/>
    <w:basedOn w:val="a"/>
    <w:link w:val="aa"/>
    <w:rsid w:val="00461785"/>
    <w:pPr>
      <w:shd w:val="clear" w:color="auto" w:fill="FFFFFF"/>
      <w:spacing w:after="0" w:line="240" w:lineRule="atLeast"/>
    </w:pPr>
    <w:rPr>
      <w:rFonts w:ascii="Sylfaen" w:hAnsi="Sylfaen"/>
      <w:sz w:val="20"/>
      <w:szCs w:val="20"/>
      <w:lang w:eastAsia="ru-RU"/>
    </w:rPr>
  </w:style>
  <w:style w:type="character" w:customStyle="1" w:styleId="11">
    <w:name w:val="Основной текст Знак1"/>
    <w:link w:val="ab"/>
    <w:uiPriority w:val="99"/>
    <w:semiHidden/>
    <w:rsid w:val="00461785"/>
    <w:rPr>
      <w:sz w:val="22"/>
      <w:szCs w:val="22"/>
      <w:lang w:eastAsia="en-US"/>
    </w:rPr>
  </w:style>
  <w:style w:type="character" w:customStyle="1" w:styleId="2pt4">
    <w:name w:val="Основной текст + Интервал 2 pt4"/>
    <w:rsid w:val="00461785"/>
    <w:rPr>
      <w:rFonts w:ascii="Sylfaen" w:hAnsi="Sylfaen"/>
      <w:spacing w:val="40"/>
      <w:shd w:val="clear" w:color="auto" w:fill="FFFFFF"/>
    </w:rPr>
  </w:style>
  <w:style w:type="character" w:customStyle="1" w:styleId="21">
    <w:name w:val="Основной текст (2)_"/>
    <w:link w:val="210"/>
    <w:rsid w:val="00461785"/>
    <w:rPr>
      <w:rFonts w:ascii="Sylfaen" w:hAnsi="Sylfae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61785"/>
    <w:pPr>
      <w:shd w:val="clear" w:color="auto" w:fill="FFFFFF"/>
      <w:spacing w:after="0" w:line="240" w:lineRule="atLeast"/>
    </w:pPr>
    <w:rPr>
      <w:rFonts w:ascii="Sylfaen" w:hAnsi="Sylfaen"/>
      <w:b/>
      <w:bCs/>
      <w:sz w:val="20"/>
      <w:szCs w:val="20"/>
      <w:lang w:eastAsia="ru-RU"/>
    </w:rPr>
  </w:style>
  <w:style w:type="character" w:customStyle="1" w:styleId="5">
    <w:name w:val="Основной текст (5)_"/>
    <w:link w:val="51"/>
    <w:rsid w:val="00461785"/>
    <w:rPr>
      <w:rFonts w:ascii="Candara" w:hAnsi="Candara"/>
      <w:i/>
      <w:iCs/>
      <w:w w:val="80"/>
      <w:sz w:val="38"/>
      <w:szCs w:val="3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61785"/>
    <w:pPr>
      <w:shd w:val="clear" w:color="auto" w:fill="FFFFFF"/>
      <w:spacing w:after="0" w:line="240" w:lineRule="atLeast"/>
    </w:pPr>
    <w:rPr>
      <w:rFonts w:ascii="Candara" w:hAnsi="Candara"/>
      <w:i/>
      <w:iCs/>
      <w:w w:val="80"/>
      <w:sz w:val="38"/>
      <w:szCs w:val="38"/>
      <w:lang w:eastAsia="ru-RU"/>
    </w:rPr>
  </w:style>
  <w:style w:type="character" w:customStyle="1" w:styleId="10">
    <w:name w:val="Заголовок 1 Знак"/>
    <w:link w:val="1"/>
    <w:rsid w:val="0028586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2">
    <w:name w:val="Абзац списка2"/>
    <w:basedOn w:val="a"/>
    <w:rsid w:val="00285867"/>
    <w:pPr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A54A-4AE0-48EF-987C-EDF951E7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2020-02-29T19:31:00Z</cp:lastPrinted>
  <dcterms:created xsi:type="dcterms:W3CDTF">2021-09-04T06:22:00Z</dcterms:created>
  <dcterms:modified xsi:type="dcterms:W3CDTF">2022-12-16T11:42:00Z</dcterms:modified>
</cp:coreProperties>
</file>